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tblCellSpacing w:w="0" w:type="dxa"/>
        <w:tblCellMar>
          <w:left w:w="0" w:type="dxa"/>
          <w:right w:w="0" w:type="dxa"/>
        </w:tblCellMar>
        <w:tblLook w:val="04A0" w:firstRow="1" w:lastRow="0" w:firstColumn="1" w:lastColumn="0" w:noHBand="0" w:noVBand="1"/>
      </w:tblPr>
      <w:tblGrid>
        <w:gridCol w:w="6750"/>
        <w:gridCol w:w="6750"/>
      </w:tblGrid>
      <w:tr w:rsidR="00FF11D9" w:rsidRPr="009324DD" w:rsidTr="0085678B">
        <w:trPr>
          <w:tblCellSpacing w:w="0" w:type="dxa"/>
        </w:trPr>
        <w:tc>
          <w:tcPr>
            <w:tcW w:w="6750" w:type="dxa"/>
            <w:shd w:val="clear" w:color="auto" w:fill="E6EDF0"/>
            <w:tcMar>
              <w:top w:w="150" w:type="dxa"/>
              <w:left w:w="150" w:type="dxa"/>
              <w:bottom w:w="150" w:type="dxa"/>
              <w:right w:w="150" w:type="dxa"/>
            </w:tcMar>
            <w:hideMark/>
          </w:tcPr>
          <w:p w:rsidR="00FF11D9" w:rsidRPr="009324DD" w:rsidRDefault="00FF11D9" w:rsidP="0085678B">
            <w:pPr>
              <w:pStyle w:val="Normaalweb"/>
              <w:spacing w:after="240" w:afterAutospacing="0"/>
              <w:rPr>
                <w:rFonts w:ascii="Arial" w:hAnsi="Arial" w:cs="Arial"/>
                <w:sz w:val="18"/>
                <w:szCs w:val="18"/>
                <w:lang w:val="en-US"/>
              </w:rPr>
            </w:pPr>
            <w:bookmarkStart w:id="0" w:name="_GoBack"/>
            <w:r w:rsidRPr="009324DD">
              <w:rPr>
                <w:rFonts w:ascii="Arial" w:hAnsi="Arial" w:cs="Arial"/>
                <w:b/>
                <w:bCs/>
                <w:sz w:val="30"/>
                <w:szCs w:val="30"/>
                <w:lang w:val="en-US"/>
              </w:rPr>
              <w:t>"It's important to show the machine."</w:t>
            </w:r>
            <w:r w:rsidRPr="009324DD">
              <w:rPr>
                <w:lang w:val="en-US"/>
              </w:rPr>
              <w:br/>
            </w:r>
            <w:r w:rsidRPr="009324DD">
              <w:rPr>
                <w:lang w:val="en-US"/>
              </w:rPr>
              <w:br/>
            </w:r>
            <w:r w:rsidRPr="009324DD">
              <w:rPr>
                <w:rFonts w:ascii="Arial" w:hAnsi="Arial" w:cs="Arial"/>
                <w:sz w:val="18"/>
                <w:szCs w:val="18"/>
                <w:lang w:val="en-US"/>
              </w:rPr>
              <w:t xml:space="preserve">Whoever takes </w:t>
            </w:r>
            <w:proofErr w:type="spellStart"/>
            <w:r w:rsidRPr="009324DD">
              <w:rPr>
                <w:rFonts w:ascii="Arial" w:hAnsi="Arial" w:cs="Arial"/>
                <w:b/>
                <w:bCs/>
                <w:sz w:val="18"/>
                <w:szCs w:val="18"/>
                <w:lang w:val="en-US"/>
              </w:rPr>
              <w:t>Olafur</w:t>
            </w:r>
            <w:proofErr w:type="spellEnd"/>
            <w:r w:rsidRPr="009324DD">
              <w:rPr>
                <w:rFonts w:ascii="Arial" w:hAnsi="Arial" w:cs="Arial"/>
                <w:b/>
                <w:bCs/>
                <w:sz w:val="18"/>
                <w:szCs w:val="18"/>
                <w:lang w:val="en-US"/>
              </w:rPr>
              <w:t xml:space="preserve"> Eliasson's</w:t>
            </w:r>
            <w:r w:rsidRPr="009324DD">
              <w:rPr>
                <w:rFonts w:ascii="Arial" w:hAnsi="Arial" w:cs="Arial"/>
                <w:sz w:val="18"/>
                <w:szCs w:val="18"/>
                <w:lang w:val="en-US"/>
              </w:rPr>
              <w:t xml:space="preserve"> landscape photographs to be romantic tributes to Iceland is seriously mistaken. "Nature is a product of civilization," the internationally known artist avers. db-art.info had a conversation with Eliasson, whose works are represented in the collection of the Deutsche Bank.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66"/>
              <w:gridCol w:w="3000"/>
            </w:tblGrid>
            <w:tr w:rsidR="00FF11D9" w:rsidRPr="009324DD" w:rsidTr="0085678B">
              <w:trPr>
                <w:tblCellSpacing w:w="15" w:type="dxa"/>
              </w:trPr>
              <w:tc>
                <w:tcPr>
                  <w:tcW w:w="0" w:type="auto"/>
                  <w:vAlign w:val="center"/>
                  <w:hideMark/>
                </w:tcPr>
                <w:p w:rsidR="00FF11D9" w:rsidRPr="009324DD" w:rsidRDefault="00FF11D9" w:rsidP="0085678B">
                  <w:pPr>
                    <w:rPr>
                      <w:color w:val="000000"/>
                      <w:sz w:val="24"/>
                      <w:szCs w:val="24"/>
                      <w:lang w:val="en-US"/>
                    </w:rPr>
                  </w:pPr>
                  <w:r>
                    <w:fldChar w:fldCharType="begin"/>
                  </w:r>
                  <w:r w:rsidRPr="009324DD">
                    <w:rPr>
                      <w:lang w:val="en-US"/>
                    </w:rPr>
                    <w:instrText xml:space="preserve"> INCLUDEPICTURE "http://www.db-artmag.com/archiv/06/assets/images/k19972274.jpg" \* MERGEFORMATINET </w:instrText>
                  </w:r>
                  <w:r>
                    <w:fldChar w:fldCharType="separate"/>
                  </w:r>
                  <w:r>
                    <w:rPr>
                      <w:noProof/>
                    </w:rPr>
                    <w:drawing>
                      <wp:inline distT="0" distB="0" distL="0" distR="0" wp14:anchorId="5C4E224E" wp14:editId="3C86E1DA">
                        <wp:extent cx="1828800" cy="1216660"/>
                        <wp:effectExtent l="0" t="0" r="0" b="0"/>
                        <wp:docPr id="1" name="Afbeelding 1" descr="k19972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1997227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216660"/>
                                </a:xfrm>
                                <a:prstGeom prst="rect">
                                  <a:avLst/>
                                </a:prstGeom>
                                <a:noFill/>
                                <a:ln>
                                  <a:noFill/>
                                </a:ln>
                              </pic:spPr>
                            </pic:pic>
                          </a:graphicData>
                        </a:graphic>
                      </wp:inline>
                    </w:drawing>
                  </w:r>
                  <w:r>
                    <w:fldChar w:fldCharType="end"/>
                  </w:r>
                  <w:r w:rsidRPr="009324DD">
                    <w:rPr>
                      <w:lang w:val="en-US"/>
                    </w:rPr>
                    <w:br/>
                  </w:r>
                  <w:r>
                    <w:fldChar w:fldCharType="begin"/>
                  </w:r>
                  <w:r w:rsidRPr="009324DD">
                    <w:rPr>
                      <w:lang w:val="en-US"/>
                    </w:rPr>
                    <w:instrText xml:space="preserve"> INCLUDEPICTURE "http://www.db-artmag.com/archiv/06/assets/images/spacer.gif" \* MERGEFORMATINET </w:instrText>
                  </w:r>
                  <w:r>
                    <w:fldChar w:fldCharType="separate"/>
                  </w:r>
                  <w:r>
                    <w:rPr>
                      <w:noProof/>
                    </w:rPr>
                    <w:drawing>
                      <wp:inline distT="0" distB="0" distL="0" distR="0" wp14:anchorId="1D934808" wp14:editId="363F1A99">
                        <wp:extent cx="93345" cy="57785"/>
                        <wp:effectExtent l="0" t="0" r="0" b="0"/>
                        <wp:docPr id="2" name="Afbeelding 2" descr="spa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57785"/>
                                </a:xfrm>
                                <a:prstGeom prst="rect">
                                  <a:avLst/>
                                </a:prstGeom>
                                <a:noFill/>
                                <a:ln>
                                  <a:noFill/>
                                </a:ln>
                              </pic:spPr>
                            </pic:pic>
                          </a:graphicData>
                        </a:graphic>
                      </wp:inline>
                    </w:drawing>
                  </w:r>
                  <w:r>
                    <w:fldChar w:fldCharType="end"/>
                  </w:r>
                  <w:r w:rsidRPr="009324DD">
                    <w:rPr>
                      <w:lang w:val="en-US"/>
                    </w:rPr>
                    <w:br/>
                  </w:r>
                  <w:proofErr w:type="spellStart"/>
                  <w:r w:rsidRPr="009324DD">
                    <w:rPr>
                      <w:rFonts w:ascii="Arial" w:hAnsi="Arial" w:cs="Arial"/>
                      <w:color w:val="505050"/>
                      <w:sz w:val="15"/>
                      <w:szCs w:val="15"/>
                      <w:lang w:val="en-US"/>
                    </w:rPr>
                    <w:t>Ohne</w:t>
                  </w:r>
                  <w:proofErr w:type="spellEnd"/>
                  <w:r w:rsidRPr="009324DD">
                    <w:rPr>
                      <w:rFonts w:ascii="Arial" w:hAnsi="Arial" w:cs="Arial"/>
                      <w:color w:val="505050"/>
                      <w:sz w:val="15"/>
                      <w:szCs w:val="15"/>
                      <w:lang w:val="en-US"/>
                    </w:rPr>
                    <w:t xml:space="preserve"> </w:t>
                  </w:r>
                  <w:proofErr w:type="spellStart"/>
                  <w:r w:rsidRPr="009324DD">
                    <w:rPr>
                      <w:rFonts w:ascii="Arial" w:hAnsi="Arial" w:cs="Arial"/>
                      <w:color w:val="505050"/>
                      <w:sz w:val="15"/>
                      <w:szCs w:val="15"/>
                      <w:lang w:val="en-US"/>
                    </w:rPr>
                    <w:t>Titel</w:t>
                  </w:r>
                  <w:proofErr w:type="spellEnd"/>
                  <w:r w:rsidRPr="009324DD">
                    <w:rPr>
                      <w:rFonts w:ascii="Arial" w:hAnsi="Arial" w:cs="Arial"/>
                      <w:color w:val="505050"/>
                      <w:sz w:val="15"/>
                      <w:szCs w:val="15"/>
                      <w:lang w:val="en-US"/>
                    </w:rPr>
                    <w:br/>
                    <w:t>from the "</w:t>
                  </w:r>
                  <w:proofErr w:type="spellStart"/>
                  <w:r w:rsidRPr="009324DD">
                    <w:rPr>
                      <w:rFonts w:ascii="Arial" w:hAnsi="Arial" w:cs="Arial"/>
                      <w:color w:val="505050"/>
                      <w:sz w:val="15"/>
                      <w:szCs w:val="15"/>
                      <w:lang w:val="en-US"/>
                    </w:rPr>
                    <w:t>Islandseries</w:t>
                  </w:r>
                  <w:proofErr w:type="spellEnd"/>
                  <w:r w:rsidRPr="009324DD">
                    <w:rPr>
                      <w:rFonts w:ascii="Arial" w:hAnsi="Arial" w:cs="Arial"/>
                      <w:color w:val="505050"/>
                      <w:sz w:val="15"/>
                      <w:szCs w:val="15"/>
                      <w:lang w:val="en-US"/>
                    </w:rPr>
                    <w:t>", 1997</w:t>
                  </w:r>
                  <w:r w:rsidRPr="009324DD">
                    <w:rPr>
                      <w:rFonts w:ascii="Arial" w:hAnsi="Arial" w:cs="Arial"/>
                      <w:color w:val="505050"/>
                      <w:sz w:val="15"/>
                      <w:szCs w:val="15"/>
                      <w:lang w:val="en-US"/>
                    </w:rPr>
                    <w:br/>
                  </w:r>
                  <w:proofErr w:type="spellStart"/>
                  <w:r w:rsidRPr="009324DD">
                    <w:rPr>
                      <w:rFonts w:ascii="Arial" w:hAnsi="Arial" w:cs="Arial"/>
                      <w:color w:val="505050"/>
                      <w:sz w:val="15"/>
                      <w:szCs w:val="15"/>
                      <w:lang w:val="en-US"/>
                    </w:rPr>
                    <w:t>Photographie</w:t>
                  </w:r>
                  <w:proofErr w:type="spellEnd"/>
                  <w:r w:rsidRPr="009324DD">
                    <w:rPr>
                      <w:rFonts w:ascii="Arial" w:hAnsi="Arial" w:cs="Arial"/>
                      <w:color w:val="505050"/>
                      <w:sz w:val="15"/>
                      <w:szCs w:val="15"/>
                      <w:lang w:val="en-US"/>
                    </w:rPr>
                    <w:t>, three parts</w:t>
                  </w:r>
                  <w:r w:rsidRPr="009324DD">
                    <w:rPr>
                      <w:lang w:val="en-US"/>
                    </w:rPr>
                    <w:t xml:space="preserve"> </w:t>
                  </w:r>
                </w:p>
              </w:tc>
              <w:tc>
                <w:tcPr>
                  <w:tcW w:w="0" w:type="auto"/>
                  <w:vAlign w:val="center"/>
                  <w:hideMark/>
                </w:tcPr>
                <w:p w:rsidR="00FF11D9" w:rsidRPr="009324DD" w:rsidRDefault="00FF11D9" w:rsidP="0085678B">
                  <w:pPr>
                    <w:rPr>
                      <w:color w:val="000000"/>
                      <w:sz w:val="24"/>
                      <w:szCs w:val="24"/>
                      <w:lang w:val="en-US"/>
                    </w:rPr>
                  </w:pPr>
                </w:p>
              </w:tc>
              <w:tc>
                <w:tcPr>
                  <w:tcW w:w="0" w:type="auto"/>
                  <w:vAlign w:val="center"/>
                  <w:hideMark/>
                </w:tcPr>
                <w:p w:rsidR="00FF11D9" w:rsidRPr="009324DD" w:rsidRDefault="00FF11D9" w:rsidP="0085678B">
                  <w:pPr>
                    <w:rPr>
                      <w:color w:val="000000"/>
                      <w:sz w:val="24"/>
                      <w:szCs w:val="24"/>
                      <w:lang w:val="en-US"/>
                    </w:rPr>
                  </w:pPr>
                  <w:r>
                    <w:fldChar w:fldCharType="begin"/>
                  </w:r>
                  <w:r w:rsidRPr="009324DD">
                    <w:rPr>
                      <w:lang w:val="en-US"/>
                    </w:rPr>
                    <w:instrText xml:space="preserve"> INCLUDEPICTURE "http://www.db-artmag.com/archiv/06/assets/images/k19972273.jpg" \* MERGEFORMATINET </w:instrText>
                  </w:r>
                  <w:r>
                    <w:fldChar w:fldCharType="separate"/>
                  </w:r>
                  <w:r>
                    <w:rPr>
                      <w:noProof/>
                    </w:rPr>
                    <w:drawing>
                      <wp:inline distT="0" distB="0" distL="0" distR="0" wp14:anchorId="2DEC2232" wp14:editId="56E89DFF">
                        <wp:extent cx="1857375" cy="1216660"/>
                        <wp:effectExtent l="0" t="0" r="0" b="0"/>
                        <wp:docPr id="3" name="Afbeelding 3" descr="k19972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1997227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216660"/>
                                </a:xfrm>
                                <a:prstGeom prst="rect">
                                  <a:avLst/>
                                </a:prstGeom>
                                <a:noFill/>
                                <a:ln>
                                  <a:noFill/>
                                </a:ln>
                              </pic:spPr>
                            </pic:pic>
                          </a:graphicData>
                        </a:graphic>
                      </wp:inline>
                    </w:drawing>
                  </w:r>
                  <w:r>
                    <w:fldChar w:fldCharType="end"/>
                  </w:r>
                  <w:r w:rsidRPr="009324DD">
                    <w:rPr>
                      <w:lang w:val="en-US"/>
                    </w:rPr>
                    <w:br/>
                  </w:r>
                  <w:r>
                    <w:fldChar w:fldCharType="begin"/>
                  </w:r>
                  <w:r w:rsidRPr="009324DD">
                    <w:rPr>
                      <w:lang w:val="en-US"/>
                    </w:rPr>
                    <w:instrText xml:space="preserve"> INCLUDEPICTURE "http://www.db-artmag.com/archiv/06/assets/images/spacer.gif" \* MERGEFORMATINET </w:instrText>
                  </w:r>
                  <w:r>
                    <w:fldChar w:fldCharType="separate"/>
                  </w:r>
                  <w:r>
                    <w:rPr>
                      <w:noProof/>
                    </w:rPr>
                    <w:drawing>
                      <wp:inline distT="0" distB="0" distL="0" distR="0" wp14:anchorId="35022491" wp14:editId="2E419BDA">
                        <wp:extent cx="93345" cy="57785"/>
                        <wp:effectExtent l="0" t="0" r="0" b="0"/>
                        <wp:docPr id="4" name="Afbeelding 4" descr="spa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57785"/>
                                </a:xfrm>
                                <a:prstGeom prst="rect">
                                  <a:avLst/>
                                </a:prstGeom>
                                <a:noFill/>
                                <a:ln>
                                  <a:noFill/>
                                </a:ln>
                              </pic:spPr>
                            </pic:pic>
                          </a:graphicData>
                        </a:graphic>
                      </wp:inline>
                    </w:drawing>
                  </w:r>
                  <w:r>
                    <w:fldChar w:fldCharType="end"/>
                  </w:r>
                  <w:r w:rsidRPr="009324DD">
                    <w:rPr>
                      <w:lang w:val="en-US"/>
                    </w:rPr>
                    <w:br/>
                  </w:r>
                  <w:proofErr w:type="spellStart"/>
                  <w:r w:rsidRPr="009324DD">
                    <w:rPr>
                      <w:rFonts w:ascii="Arial" w:hAnsi="Arial" w:cs="Arial"/>
                      <w:color w:val="505050"/>
                      <w:sz w:val="15"/>
                      <w:szCs w:val="15"/>
                      <w:lang w:val="en-US"/>
                    </w:rPr>
                    <w:t>Ohne</w:t>
                  </w:r>
                  <w:proofErr w:type="spellEnd"/>
                  <w:r w:rsidRPr="009324DD">
                    <w:rPr>
                      <w:rFonts w:ascii="Arial" w:hAnsi="Arial" w:cs="Arial"/>
                      <w:color w:val="505050"/>
                      <w:sz w:val="15"/>
                      <w:szCs w:val="15"/>
                      <w:lang w:val="en-US"/>
                    </w:rPr>
                    <w:t xml:space="preserve"> </w:t>
                  </w:r>
                  <w:proofErr w:type="spellStart"/>
                  <w:r w:rsidRPr="009324DD">
                    <w:rPr>
                      <w:rFonts w:ascii="Arial" w:hAnsi="Arial" w:cs="Arial"/>
                      <w:color w:val="505050"/>
                      <w:sz w:val="15"/>
                      <w:szCs w:val="15"/>
                      <w:lang w:val="en-US"/>
                    </w:rPr>
                    <w:t>Titel</w:t>
                  </w:r>
                  <w:proofErr w:type="spellEnd"/>
                  <w:r w:rsidRPr="009324DD">
                    <w:rPr>
                      <w:rFonts w:ascii="Arial" w:hAnsi="Arial" w:cs="Arial"/>
                      <w:color w:val="505050"/>
                      <w:sz w:val="15"/>
                      <w:szCs w:val="15"/>
                      <w:lang w:val="en-US"/>
                    </w:rPr>
                    <w:br/>
                    <w:t>from the "</w:t>
                  </w:r>
                  <w:proofErr w:type="spellStart"/>
                  <w:r w:rsidRPr="009324DD">
                    <w:rPr>
                      <w:rFonts w:ascii="Arial" w:hAnsi="Arial" w:cs="Arial"/>
                      <w:color w:val="505050"/>
                      <w:sz w:val="15"/>
                      <w:szCs w:val="15"/>
                      <w:lang w:val="en-US"/>
                    </w:rPr>
                    <w:t>Islandseries</w:t>
                  </w:r>
                  <w:proofErr w:type="spellEnd"/>
                  <w:r w:rsidRPr="009324DD">
                    <w:rPr>
                      <w:rFonts w:ascii="Arial" w:hAnsi="Arial" w:cs="Arial"/>
                      <w:color w:val="505050"/>
                      <w:sz w:val="15"/>
                      <w:szCs w:val="15"/>
                      <w:lang w:val="en-US"/>
                    </w:rPr>
                    <w:t>", 1997</w:t>
                  </w:r>
                  <w:r w:rsidRPr="009324DD">
                    <w:rPr>
                      <w:rFonts w:ascii="Arial" w:hAnsi="Arial" w:cs="Arial"/>
                      <w:color w:val="505050"/>
                      <w:sz w:val="15"/>
                      <w:szCs w:val="15"/>
                      <w:lang w:val="en-US"/>
                    </w:rPr>
                    <w:br/>
                    <w:t>C-print, three parts</w:t>
                  </w:r>
                  <w:r w:rsidRPr="009324DD">
                    <w:rPr>
                      <w:lang w:val="en-US"/>
                    </w:rPr>
                    <w:t xml:space="preserve"> </w:t>
                  </w:r>
                </w:p>
              </w:tc>
            </w:tr>
          </w:tbl>
          <w:p w:rsidR="00FF11D9" w:rsidRDefault="00FF11D9" w:rsidP="0085678B">
            <w:pPr>
              <w:pStyle w:val="Normaalweb"/>
              <w:spacing w:after="240" w:afterAutospacing="0"/>
            </w:pPr>
            <w:r w:rsidRPr="009324DD">
              <w:rPr>
                <w:rFonts w:ascii="Arial" w:hAnsi="Arial" w:cs="Arial"/>
                <w:sz w:val="18"/>
                <w:szCs w:val="18"/>
                <w:lang w:val="en-US"/>
              </w:rPr>
              <w:br/>
              <w:t xml:space="preserve">"We didn't pass through the countryside, the countryside passed by us, readily assembled, depicted, reproduced, and framed. And all this despite the fact that we were at the very edge of the inhabitable world." </w:t>
            </w:r>
            <w:hyperlink r:id="rId7" w:tgtFrame="_blank" w:history="1">
              <w:proofErr w:type="spellStart"/>
              <w:r w:rsidRPr="009324DD">
                <w:rPr>
                  <w:rStyle w:val="Hyperlink"/>
                  <w:sz w:val="18"/>
                  <w:szCs w:val="18"/>
                  <w:lang w:val="en-US"/>
                </w:rPr>
                <w:t>Olafur</w:t>
              </w:r>
              <w:proofErr w:type="spellEnd"/>
              <w:r w:rsidRPr="009324DD">
                <w:rPr>
                  <w:rStyle w:val="Hyperlink"/>
                  <w:sz w:val="18"/>
                  <w:szCs w:val="18"/>
                  <w:lang w:val="en-US"/>
                </w:rPr>
                <w:t xml:space="preserve"> Eli</w:t>
              </w:r>
              <w:r w:rsidRPr="009324DD">
                <w:rPr>
                  <w:rStyle w:val="Hyperlink"/>
                  <w:sz w:val="18"/>
                  <w:szCs w:val="18"/>
                  <w:lang w:val="en-US"/>
                </w:rPr>
                <w:t>a</w:t>
              </w:r>
              <w:r w:rsidRPr="009324DD">
                <w:rPr>
                  <w:rStyle w:val="Hyperlink"/>
                  <w:sz w:val="18"/>
                  <w:szCs w:val="18"/>
                  <w:lang w:val="en-US"/>
                </w:rPr>
                <w:t>sson</w:t>
              </w:r>
            </w:hyperlink>
            <w:r w:rsidRPr="009324DD">
              <w:rPr>
                <w:rFonts w:ascii="Arial" w:hAnsi="Arial" w:cs="Arial"/>
                <w:sz w:val="18"/>
                <w:szCs w:val="18"/>
                <w:lang w:val="en-US"/>
              </w:rPr>
              <w:t xml:space="preserve"> (</w:t>
            </w:r>
            <w:hyperlink r:id="rId8" w:tgtFrame="_blank" w:history="1">
              <w:r w:rsidRPr="009324DD">
                <w:rPr>
                  <w:rStyle w:val="Hyperlink"/>
                  <w:sz w:val="18"/>
                  <w:szCs w:val="18"/>
                  <w:lang w:val="en-US"/>
                </w:rPr>
                <w:t>biograp</w:t>
              </w:r>
              <w:r w:rsidRPr="009324DD">
                <w:rPr>
                  <w:rStyle w:val="Hyperlink"/>
                  <w:sz w:val="18"/>
                  <w:szCs w:val="18"/>
                  <w:lang w:val="en-US"/>
                </w:rPr>
                <w:t>h</w:t>
              </w:r>
              <w:r w:rsidRPr="009324DD">
                <w:rPr>
                  <w:rStyle w:val="Hyperlink"/>
                  <w:sz w:val="18"/>
                  <w:szCs w:val="18"/>
                  <w:lang w:val="en-US"/>
                </w:rPr>
                <w:t>y</w:t>
              </w:r>
            </w:hyperlink>
            <w:r w:rsidRPr="009324DD">
              <w:rPr>
                <w:rFonts w:ascii="Arial" w:hAnsi="Arial" w:cs="Arial"/>
                <w:sz w:val="18"/>
                <w:szCs w:val="18"/>
                <w:lang w:val="en-US"/>
              </w:rPr>
              <w:t xml:space="preserve">) wrote this observation down in the journal he kept on a journey through </w:t>
            </w:r>
            <w:hyperlink r:id="rId9" w:tgtFrame="_blank" w:history="1">
              <w:r w:rsidRPr="009324DD">
                <w:rPr>
                  <w:rStyle w:val="Hyperlink"/>
                  <w:sz w:val="18"/>
                  <w:szCs w:val="18"/>
                  <w:lang w:val="en-US"/>
                </w:rPr>
                <w:t>Icel</w:t>
              </w:r>
              <w:r w:rsidRPr="009324DD">
                <w:rPr>
                  <w:rStyle w:val="Hyperlink"/>
                  <w:sz w:val="18"/>
                  <w:szCs w:val="18"/>
                  <w:lang w:val="en-US"/>
                </w:rPr>
                <w:t>a</w:t>
              </w:r>
              <w:r w:rsidRPr="009324DD">
                <w:rPr>
                  <w:rStyle w:val="Hyperlink"/>
                  <w:sz w:val="18"/>
                  <w:szCs w:val="18"/>
                  <w:lang w:val="en-US"/>
                </w:rPr>
                <w:t>nd</w:t>
              </w:r>
            </w:hyperlink>
            <w:r w:rsidRPr="009324DD">
              <w:rPr>
                <w:rFonts w:ascii="Arial" w:hAnsi="Arial" w:cs="Arial"/>
                <w:sz w:val="18"/>
                <w:szCs w:val="18"/>
                <w:lang w:val="en-US"/>
              </w:rPr>
              <w:t xml:space="preserve"> in 1997. At first glance, the photograph of the same year from his </w:t>
            </w:r>
            <w:r w:rsidRPr="009324DD">
              <w:rPr>
                <w:rFonts w:ascii="Arial" w:hAnsi="Arial" w:cs="Arial"/>
                <w:i/>
                <w:iCs/>
                <w:sz w:val="18"/>
                <w:szCs w:val="18"/>
                <w:lang w:val="en-US"/>
              </w:rPr>
              <w:t>Iceland Series</w:t>
            </w:r>
            <w:r w:rsidRPr="009324DD">
              <w:rPr>
                <w:rFonts w:ascii="Arial" w:hAnsi="Arial" w:cs="Arial"/>
                <w:sz w:val="18"/>
                <w:szCs w:val="18"/>
                <w:lang w:val="en-US"/>
              </w:rPr>
              <w:t xml:space="preserve"> seems to echo romantic notions of unspoiled nature; the work, which can be seen in this year's art calendar of the Deutsche Bank as well as in the exhibition </w:t>
            </w:r>
            <w:hyperlink r:id="rId10" w:tgtFrame="_blank" w:history="1">
              <w:r w:rsidRPr="009324DD">
                <w:rPr>
                  <w:rStyle w:val="Hyperlink"/>
                  <w:i/>
                  <w:iCs/>
                  <w:sz w:val="18"/>
                  <w:szCs w:val="18"/>
                  <w:lang w:val="en-US"/>
                </w:rPr>
                <w:t>Fleeting Moments</w:t>
              </w:r>
            </w:hyperlink>
            <w:r w:rsidRPr="009324DD">
              <w:rPr>
                <w:rFonts w:ascii="Arial" w:hAnsi="Arial" w:cs="Arial"/>
                <w:sz w:val="18"/>
                <w:szCs w:val="18"/>
                <w:lang w:val="en-US"/>
              </w:rPr>
              <w:t xml:space="preserve"> in the bank's Lobby Gallery in New York, shows steam escaping from a geyser in the middle of a barren hill in a broad landscape, mingling with the white of the clouds passing by overhead. </w:t>
            </w:r>
            <w:r w:rsidRPr="009324DD">
              <w:rPr>
                <w:rFonts w:ascii="Arial" w:hAnsi="Arial" w:cs="Arial"/>
                <w:sz w:val="18"/>
                <w:szCs w:val="18"/>
                <w:lang w:val="en-US"/>
              </w:rPr>
              <w:br/>
            </w:r>
            <w:r w:rsidRPr="009324DD">
              <w:rPr>
                <w:rFonts w:ascii="Arial" w:hAnsi="Arial" w:cs="Arial"/>
                <w:sz w:val="18"/>
                <w:szCs w:val="18"/>
                <w:lang w:val="en-US"/>
              </w:rPr>
              <w:br/>
              <w:t xml:space="preserve">Yet Eliasson's artistic investigations and interventions call precisely this idyllic impression into question. "I don't travel to Iceland to get closer to nature there," Eliasson explains, "I go there to peer out." When viewed for a longer period of time, his landscape photograph starts to resemble a flickering pattern comprised of billions of tiny details emerging from the depth of field. The act of looking "closely" has something arduous about it; after a short time, perceiving the motif absorbs our entire concentration. It almost seems as though we had to assemble the image "anew" in our heads: what parts are vegetation, what parts are gravel? How far away are the clouds from the steam? Where do the clouds of steam behind the hill come from – a pipeline, perhaps? Is that a path there? What are we really seeing? </w:t>
            </w:r>
            <w:r w:rsidRPr="009324DD">
              <w:rPr>
                <w:rFonts w:ascii="Arial" w:hAnsi="Arial" w:cs="Arial"/>
                <w:sz w:val="18"/>
                <w:szCs w:val="18"/>
                <w:lang w:val="en-US"/>
              </w:rPr>
              <w:br/>
            </w:r>
            <w:r w:rsidRPr="009324DD">
              <w:rPr>
                <w:rFonts w:ascii="Arial" w:hAnsi="Arial" w:cs="Arial"/>
                <w:sz w:val="18"/>
                <w:szCs w:val="18"/>
                <w:lang w:val="en-US"/>
              </w:rPr>
              <w:br/>
            </w:r>
            <w:r>
              <w:rPr>
                <w:rFonts w:ascii="Arial" w:hAnsi="Arial" w:cs="Arial"/>
                <w:sz w:val="18"/>
                <w:szCs w:val="18"/>
              </w:rPr>
              <w:lastRenderedPageBreak/>
              <w:fldChar w:fldCharType="begin"/>
            </w:r>
            <w:r w:rsidRPr="009324DD">
              <w:rPr>
                <w:rFonts w:ascii="Arial" w:hAnsi="Arial" w:cs="Arial"/>
                <w:sz w:val="18"/>
                <w:szCs w:val="18"/>
                <w:lang w:val="en-US"/>
              </w:rPr>
              <w:instrText xml:space="preserve"> INCLUDEPICTURE "http://www.db-artmag.com/archiv/06/assets/images/denudationinverted.jpg"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2604D77C" wp14:editId="22CB68FF">
                  <wp:extent cx="3333750" cy="2484120"/>
                  <wp:effectExtent l="0" t="0" r="0" b="0"/>
                  <wp:docPr id="5" name="Afbeelding 5" descr="denudationi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nudationinver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484120"/>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Pr>
                <w:rFonts w:ascii="Arial" w:hAnsi="Arial" w:cs="Arial"/>
                <w:sz w:val="18"/>
                <w:szCs w:val="18"/>
              </w:rPr>
              <w:fldChar w:fldCharType="begin"/>
            </w:r>
            <w:r w:rsidRPr="009324DD">
              <w:rPr>
                <w:rFonts w:ascii="Arial" w:hAnsi="Arial" w:cs="Arial"/>
                <w:sz w:val="18"/>
                <w:szCs w:val="18"/>
                <w:lang w:val="en-US"/>
              </w:rPr>
              <w:instrText xml:space="preserve"> INCLUDEPICTURE "http://www.db-artmag.com/archiv/06/assets/images/spacer.gif"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7087B3E8" wp14:editId="210DD11B">
                  <wp:extent cx="93345" cy="57785"/>
                  <wp:effectExtent l="0" t="0" r="0" b="0"/>
                  <wp:docPr id="6" name="Afbeelding 6" descr="spa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57785"/>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sidRPr="009324DD">
              <w:rPr>
                <w:rFonts w:ascii="Arial" w:hAnsi="Arial" w:cs="Arial"/>
                <w:color w:val="505050"/>
                <w:sz w:val="15"/>
                <w:szCs w:val="15"/>
                <w:lang w:val="en-US"/>
              </w:rPr>
              <w:t>Your natural denudation inverted, 1999</w:t>
            </w:r>
            <w:r w:rsidRPr="009324DD">
              <w:rPr>
                <w:rFonts w:ascii="Arial" w:hAnsi="Arial" w:cs="Arial"/>
                <w:sz w:val="18"/>
                <w:szCs w:val="18"/>
                <w:lang w:val="en-US"/>
              </w:rPr>
              <w:br/>
            </w:r>
            <w:r w:rsidRPr="009324DD">
              <w:rPr>
                <w:rFonts w:ascii="Arial" w:hAnsi="Arial" w:cs="Arial"/>
                <w:sz w:val="18"/>
                <w:szCs w:val="18"/>
                <w:lang w:val="en-US"/>
              </w:rPr>
              <w:br/>
              <w:t xml:space="preserve">The courtyard of Pittsburgh's </w:t>
            </w:r>
            <w:hyperlink r:id="rId12" w:tgtFrame="_blank" w:history="1">
              <w:r w:rsidRPr="009324DD">
                <w:rPr>
                  <w:rStyle w:val="Hyperlink"/>
                  <w:sz w:val="18"/>
                  <w:szCs w:val="18"/>
                  <w:lang w:val="en-US"/>
                </w:rPr>
                <w:t>Carnegie M</w:t>
              </w:r>
              <w:r w:rsidRPr="009324DD">
                <w:rPr>
                  <w:rStyle w:val="Hyperlink"/>
                  <w:sz w:val="18"/>
                  <w:szCs w:val="18"/>
                  <w:lang w:val="en-US"/>
                </w:rPr>
                <w:t>u</w:t>
              </w:r>
              <w:r w:rsidRPr="009324DD">
                <w:rPr>
                  <w:rStyle w:val="Hyperlink"/>
                  <w:sz w:val="18"/>
                  <w:szCs w:val="18"/>
                  <w:lang w:val="en-US"/>
                </w:rPr>
                <w:t>seum of Art</w:t>
              </w:r>
            </w:hyperlink>
            <w:r w:rsidRPr="009324DD">
              <w:rPr>
                <w:rFonts w:ascii="Arial" w:hAnsi="Arial" w:cs="Arial"/>
                <w:sz w:val="18"/>
                <w:szCs w:val="18"/>
                <w:lang w:val="en-US"/>
              </w:rPr>
              <w:t xml:space="preserve">, winter 1999–2000: warm steam escapes from the icy ground in the museum's inner courtyard, leaving a layer of ice on the tree's branches. In the middle of a large city, the viewer finds himself confronted with an installation recalling the natural phenomenon of the geyser. Yet the work of art is actually founded in technology: In </w:t>
            </w:r>
            <w:hyperlink r:id="rId13" w:tgtFrame="_blank" w:history="1">
              <w:r w:rsidRPr="009324DD">
                <w:rPr>
                  <w:rStyle w:val="Hyperlink"/>
                  <w:i/>
                  <w:iCs/>
                  <w:sz w:val="18"/>
                  <w:szCs w:val="18"/>
                  <w:lang w:val="en-US"/>
                </w:rPr>
                <w:t>Your natural denudation inverted</w:t>
              </w:r>
            </w:hyperlink>
            <w:r w:rsidRPr="009324DD">
              <w:rPr>
                <w:rFonts w:ascii="Arial" w:hAnsi="Arial" w:cs="Arial"/>
                <w:sz w:val="18"/>
                <w:szCs w:val="18"/>
                <w:lang w:val="en-US"/>
              </w:rPr>
              <w:t xml:space="preserve">, Eliasson utilizes one of the building's heating shafts, which he combines with steel scaffolding, a huge water basin, and mechanically generated steam to create an artificial "landscape." Seen through the windows of the museum, the impression of a winter still life or a framed landscape arises. This image evokes associations and feelings similar to those evoked by the "nature" depicted in Eliasson's photograph of Iceland. When he notes that nature is a product of civilization, or that Iceland's lonely landscape has already been "reproduced," what he means is the experience of socialization and civilization that we carry around with us, regardless of what environment we happen to find ourselves in. Our view of nature already changes it the moment we look at it. </w:t>
            </w:r>
            <w:r w:rsidRPr="009324DD">
              <w:rPr>
                <w:rFonts w:ascii="Arial" w:hAnsi="Arial" w:cs="Arial"/>
                <w:sz w:val="18"/>
                <w:szCs w:val="18"/>
                <w:lang w:val="en-US"/>
              </w:rPr>
              <w:br/>
            </w:r>
            <w:r w:rsidRPr="009324DD">
              <w:rPr>
                <w:rFonts w:ascii="Arial" w:hAnsi="Arial" w:cs="Arial"/>
                <w:sz w:val="18"/>
                <w:szCs w:val="18"/>
                <w:lang w:val="en-US"/>
              </w:rPr>
              <w:br/>
            </w:r>
            <w:r>
              <w:rPr>
                <w:rFonts w:ascii="Arial" w:hAnsi="Arial" w:cs="Arial"/>
                <w:sz w:val="18"/>
                <w:szCs w:val="18"/>
              </w:rPr>
              <w:lastRenderedPageBreak/>
              <w:fldChar w:fldCharType="begin"/>
            </w:r>
            <w:r w:rsidRPr="009324DD">
              <w:rPr>
                <w:rFonts w:ascii="Arial" w:hAnsi="Arial" w:cs="Arial"/>
                <w:sz w:val="18"/>
                <w:szCs w:val="18"/>
                <w:lang w:val="en-US"/>
              </w:rPr>
              <w:instrText xml:space="preserve"> INCLUDEPICTURE "http://www.db-artmag.com/archiv/06/assets/images/haengebruecke.jpg"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2A1BBC2C" wp14:editId="050EA2C7">
                  <wp:extent cx="3333750" cy="2678430"/>
                  <wp:effectExtent l="0" t="0" r="0" b="0"/>
                  <wp:docPr id="7" name="Afbeelding 7" descr="haengebrueck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aengebrueck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678430"/>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Pr>
                <w:rFonts w:ascii="Arial" w:hAnsi="Arial" w:cs="Arial"/>
                <w:sz w:val="18"/>
                <w:szCs w:val="18"/>
              </w:rPr>
              <w:fldChar w:fldCharType="begin"/>
            </w:r>
            <w:r w:rsidRPr="009324DD">
              <w:rPr>
                <w:rFonts w:ascii="Arial" w:hAnsi="Arial" w:cs="Arial"/>
                <w:sz w:val="18"/>
                <w:szCs w:val="18"/>
                <w:lang w:val="en-US"/>
              </w:rPr>
              <w:instrText xml:space="preserve"> INCLUDEPICTURE "http://www.db-artmag.com/archiv/06/assets/images/spacer.gif"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1D876803" wp14:editId="6EAE0C03">
                  <wp:extent cx="93345" cy="57785"/>
                  <wp:effectExtent l="0" t="0" r="0" b="0"/>
                  <wp:docPr id="8" name="Afbeelding 8" descr="spa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57785"/>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Pr>
                <w:rFonts w:ascii="Arial" w:hAnsi="Arial" w:cs="Arial"/>
                <w:color w:val="505050"/>
                <w:sz w:val="15"/>
                <w:szCs w:val="15"/>
              </w:rPr>
              <w:t xml:space="preserve">The </w:t>
            </w:r>
            <w:proofErr w:type="spellStart"/>
            <w:r>
              <w:rPr>
                <w:rFonts w:ascii="Arial" w:hAnsi="Arial" w:cs="Arial"/>
                <w:color w:val="505050"/>
                <w:sz w:val="15"/>
                <w:szCs w:val="15"/>
              </w:rPr>
              <w:t>mediated</w:t>
            </w:r>
            <w:proofErr w:type="spellEnd"/>
            <w:r>
              <w:rPr>
                <w:rFonts w:ascii="Arial" w:hAnsi="Arial" w:cs="Arial"/>
                <w:color w:val="505050"/>
                <w:sz w:val="15"/>
                <w:szCs w:val="15"/>
              </w:rPr>
              <w:t xml:space="preserve"> motion, 2002</w:t>
            </w:r>
            <w:r>
              <w:rPr>
                <w:rFonts w:ascii="Arial" w:hAnsi="Arial" w:cs="Arial"/>
                <w:color w:val="505050"/>
                <w:sz w:val="15"/>
                <w:szCs w:val="15"/>
              </w:rPr>
              <w:br/>
              <w:t xml:space="preserve">Installation, </w:t>
            </w:r>
            <w:proofErr w:type="spellStart"/>
            <w:r>
              <w:rPr>
                <w:rFonts w:ascii="Arial" w:hAnsi="Arial" w:cs="Arial"/>
                <w:color w:val="505050"/>
                <w:sz w:val="15"/>
                <w:szCs w:val="15"/>
              </w:rPr>
              <w:t>Kunsthaus</w:t>
            </w:r>
            <w:proofErr w:type="spellEnd"/>
            <w:r>
              <w:rPr>
                <w:rFonts w:ascii="Arial" w:hAnsi="Arial" w:cs="Arial"/>
                <w:color w:val="505050"/>
                <w:sz w:val="15"/>
                <w:szCs w:val="15"/>
              </w:rPr>
              <w:t xml:space="preserve"> </w:t>
            </w:r>
            <w:proofErr w:type="spellStart"/>
            <w:r>
              <w:rPr>
                <w:rFonts w:ascii="Arial" w:hAnsi="Arial" w:cs="Arial"/>
                <w:color w:val="505050"/>
                <w:sz w:val="15"/>
                <w:szCs w:val="15"/>
              </w:rPr>
              <w:t>Bregenz</w:t>
            </w:r>
            <w:proofErr w:type="spellEnd"/>
          </w:p>
        </w:tc>
        <w:tc>
          <w:tcPr>
            <w:tcW w:w="6750" w:type="dxa"/>
            <w:shd w:val="clear" w:color="auto" w:fill="DCE3E6"/>
            <w:tcMar>
              <w:top w:w="150" w:type="dxa"/>
              <w:left w:w="150" w:type="dxa"/>
              <w:bottom w:w="150" w:type="dxa"/>
              <w:right w:w="150" w:type="dxa"/>
            </w:tcMar>
            <w:hideMark/>
          </w:tcPr>
          <w:p w:rsidR="00FF11D9" w:rsidRPr="009324DD" w:rsidRDefault="00FF11D9" w:rsidP="0085678B">
            <w:pPr>
              <w:pStyle w:val="Normaalweb"/>
              <w:spacing w:after="240" w:afterAutospacing="0"/>
              <w:rPr>
                <w:lang w:val="en-US"/>
              </w:rPr>
            </w:pPr>
            <w:r w:rsidRPr="009324DD">
              <w:rPr>
                <w:rFonts w:ascii="Arial" w:hAnsi="Arial" w:cs="Arial"/>
                <w:sz w:val="18"/>
                <w:szCs w:val="18"/>
                <w:lang w:val="en-US"/>
              </w:rPr>
              <w:lastRenderedPageBreak/>
              <w:t xml:space="preserve">For some time already, the artist has been investigating whether direct physical experience can transform our idea of the world. He calls his works "devices for locating perception"; they often take on the character of scientific experiments incorporating the viewer. "Every movement includes a degree of mediation – or shall I call it cultivation? Moving in a city or in a landscape also always implies a certain amount of staging and mediation," Eliasson wrote in 2001 on his installation </w:t>
            </w:r>
            <w:r w:rsidRPr="009324DD">
              <w:rPr>
                <w:rFonts w:ascii="Arial" w:hAnsi="Arial" w:cs="Arial"/>
                <w:i/>
                <w:iCs/>
                <w:sz w:val="18"/>
                <w:szCs w:val="18"/>
                <w:lang w:val="en-US"/>
              </w:rPr>
              <w:t>The mediated motion</w:t>
            </w:r>
            <w:r w:rsidRPr="009324DD">
              <w:rPr>
                <w:rFonts w:ascii="Arial" w:hAnsi="Arial" w:cs="Arial"/>
                <w:sz w:val="18"/>
                <w:szCs w:val="18"/>
                <w:lang w:val="en-US"/>
              </w:rPr>
              <w:t xml:space="preserve"> (</w:t>
            </w:r>
            <w:hyperlink r:id="rId15" w:tgtFrame="_blank" w:history="1">
              <w:r w:rsidRPr="009324DD">
                <w:rPr>
                  <w:rStyle w:val="Hyperlink"/>
                  <w:sz w:val="18"/>
                  <w:szCs w:val="18"/>
                  <w:lang w:val="en-US"/>
                </w:rPr>
                <w:t>pictures</w:t>
              </w:r>
            </w:hyperlink>
            <w:r w:rsidRPr="009324DD">
              <w:rPr>
                <w:rFonts w:ascii="Arial" w:hAnsi="Arial" w:cs="Arial"/>
                <w:sz w:val="18"/>
                <w:szCs w:val="18"/>
                <w:lang w:val="en-US"/>
              </w:rPr>
              <w:t xml:space="preserve">) in the Austrian </w:t>
            </w:r>
            <w:proofErr w:type="spellStart"/>
            <w:r w:rsidRPr="009324DD">
              <w:rPr>
                <w:rFonts w:ascii="Arial" w:hAnsi="Arial" w:cs="Arial"/>
                <w:sz w:val="18"/>
                <w:szCs w:val="18"/>
                <w:lang w:val="en-US"/>
              </w:rPr>
              <w:t>Kunsthaus</w:t>
            </w:r>
            <w:proofErr w:type="spellEnd"/>
            <w:r w:rsidRPr="009324DD">
              <w:rPr>
                <w:rFonts w:ascii="Arial" w:hAnsi="Arial" w:cs="Arial"/>
                <w:sz w:val="18"/>
                <w:szCs w:val="18"/>
                <w:lang w:val="en-US"/>
              </w:rPr>
              <w:t xml:space="preserve"> </w:t>
            </w:r>
            <w:proofErr w:type="spellStart"/>
            <w:r w:rsidRPr="009324DD">
              <w:rPr>
                <w:rFonts w:ascii="Arial" w:hAnsi="Arial" w:cs="Arial"/>
                <w:sz w:val="18"/>
                <w:szCs w:val="18"/>
                <w:lang w:val="en-US"/>
              </w:rPr>
              <w:t>Bregenz</w:t>
            </w:r>
            <w:proofErr w:type="spellEnd"/>
            <w:r w:rsidRPr="009324DD">
              <w:rPr>
                <w:rFonts w:ascii="Arial" w:hAnsi="Arial" w:cs="Arial"/>
                <w:sz w:val="18"/>
                <w:szCs w:val="18"/>
                <w:lang w:val="en-US"/>
              </w:rPr>
              <w:t xml:space="preserve">. The means he employs with his installations are as elementary as they are transitory: light, heat, damp, steam, and ice. Thus, the interior of the </w:t>
            </w:r>
            <w:proofErr w:type="spellStart"/>
            <w:r w:rsidRPr="009324DD">
              <w:rPr>
                <w:rFonts w:ascii="Arial" w:hAnsi="Arial" w:cs="Arial"/>
                <w:sz w:val="18"/>
                <w:szCs w:val="18"/>
                <w:lang w:val="en-US"/>
              </w:rPr>
              <w:t>Bregenz</w:t>
            </w:r>
            <w:proofErr w:type="spellEnd"/>
            <w:r w:rsidRPr="009324DD">
              <w:rPr>
                <w:rFonts w:ascii="Arial" w:hAnsi="Arial" w:cs="Arial"/>
                <w:sz w:val="18"/>
                <w:szCs w:val="18"/>
                <w:lang w:val="en-US"/>
              </w:rPr>
              <w:t xml:space="preserve"> museum was translated into a garden-like structure in which each floor and the stairs in between them formed a different platform for viewers to move around on. The exterior is transferred to the interior: the path leads past tree trunks overgrown with mushrooms to a wooden boardwalk spanning a body of water whose surface is covered with duckweed, along an incline of dirty soil, and finally over a hanging bridge in a room filled with smoke. </w:t>
            </w:r>
            <w:r w:rsidRPr="009324DD">
              <w:rPr>
                <w:rFonts w:ascii="Arial" w:hAnsi="Arial" w:cs="Arial"/>
                <w:sz w:val="18"/>
                <w:szCs w:val="18"/>
                <w:lang w:val="en-US"/>
              </w:rPr>
              <w:br/>
            </w:r>
            <w:r w:rsidRPr="009324DD">
              <w:rPr>
                <w:rFonts w:ascii="Arial" w:hAnsi="Arial" w:cs="Arial"/>
                <w:sz w:val="18"/>
                <w:szCs w:val="18"/>
                <w:lang w:val="en-US"/>
              </w:rPr>
              <w:br/>
            </w:r>
            <w:r>
              <w:rPr>
                <w:rFonts w:ascii="Arial" w:hAnsi="Arial" w:cs="Arial"/>
                <w:sz w:val="18"/>
                <w:szCs w:val="18"/>
              </w:rPr>
              <w:fldChar w:fldCharType="begin"/>
            </w:r>
            <w:r w:rsidRPr="009324DD">
              <w:rPr>
                <w:rFonts w:ascii="Arial" w:hAnsi="Arial" w:cs="Arial"/>
                <w:sz w:val="18"/>
                <w:szCs w:val="18"/>
                <w:lang w:val="en-US"/>
              </w:rPr>
              <w:instrText xml:space="preserve"> INCLUDEPICTURE "http://www.db-artmag.com/archiv/06/assets/images/roomcolours1.jpg"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260FAF86" wp14:editId="42CD78D4">
                  <wp:extent cx="2858135" cy="2246630"/>
                  <wp:effectExtent l="0" t="0" r="0" b="0"/>
                  <wp:docPr id="9" name="Afbeelding 9" descr="roomcolour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roomcolours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135" cy="2246630"/>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Pr>
                <w:rFonts w:ascii="Arial" w:hAnsi="Arial" w:cs="Arial"/>
                <w:sz w:val="18"/>
                <w:szCs w:val="18"/>
              </w:rPr>
              <w:fldChar w:fldCharType="begin"/>
            </w:r>
            <w:r w:rsidRPr="009324DD">
              <w:rPr>
                <w:rFonts w:ascii="Arial" w:hAnsi="Arial" w:cs="Arial"/>
                <w:sz w:val="18"/>
                <w:szCs w:val="18"/>
                <w:lang w:val="en-US"/>
              </w:rPr>
              <w:instrText xml:space="preserve"> INCLUDEPICTURE "http://www.db-artmag.com/archiv/06/assets/images/roomcolours2.jpg"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2F6B53AE" wp14:editId="4375F87A">
                  <wp:extent cx="2858135" cy="1850390"/>
                  <wp:effectExtent l="0" t="0" r="0" b="0"/>
                  <wp:docPr id="11" name="Afbeelding 11" descr="roomcolour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roomcolours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135" cy="1850390"/>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Pr>
                <w:rFonts w:ascii="Arial" w:hAnsi="Arial" w:cs="Arial"/>
                <w:sz w:val="18"/>
                <w:szCs w:val="18"/>
              </w:rPr>
              <w:fldChar w:fldCharType="begin"/>
            </w:r>
            <w:r w:rsidRPr="009324DD">
              <w:rPr>
                <w:rFonts w:ascii="Arial" w:hAnsi="Arial" w:cs="Arial"/>
                <w:sz w:val="18"/>
                <w:szCs w:val="18"/>
                <w:lang w:val="en-US"/>
              </w:rPr>
              <w:instrText xml:space="preserve"> INCLUDEPICTURE "http://www.db-artmag.com/archiv/06/assets/images/spacer.gif" \* MERGEFORMATINET </w:instrText>
            </w:r>
            <w:r>
              <w:rPr>
                <w:rFonts w:ascii="Arial" w:hAnsi="Arial" w:cs="Arial"/>
                <w:sz w:val="18"/>
                <w:szCs w:val="18"/>
              </w:rPr>
              <w:fldChar w:fldCharType="separate"/>
            </w:r>
            <w:r>
              <w:rPr>
                <w:rFonts w:ascii="Arial" w:hAnsi="Arial" w:cs="Arial"/>
                <w:noProof/>
                <w:sz w:val="18"/>
                <w:szCs w:val="18"/>
              </w:rPr>
              <w:drawing>
                <wp:inline distT="0" distB="0" distL="0" distR="0" wp14:anchorId="1FCA37FD" wp14:editId="2BD2AC52">
                  <wp:extent cx="93345" cy="57785"/>
                  <wp:effectExtent l="0" t="0" r="0" b="0"/>
                  <wp:docPr id="12" name="Afbeelding 12" descr="spa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57785"/>
                          </a:xfrm>
                          <a:prstGeom prst="rect">
                            <a:avLst/>
                          </a:prstGeom>
                          <a:noFill/>
                          <a:ln>
                            <a:noFill/>
                          </a:ln>
                        </pic:spPr>
                      </pic:pic>
                    </a:graphicData>
                  </a:graphic>
                </wp:inline>
              </w:drawing>
            </w:r>
            <w:r>
              <w:rPr>
                <w:rFonts w:ascii="Arial" w:hAnsi="Arial" w:cs="Arial"/>
                <w:sz w:val="18"/>
                <w:szCs w:val="18"/>
              </w:rPr>
              <w:fldChar w:fldCharType="end"/>
            </w:r>
            <w:r w:rsidRPr="009324DD">
              <w:rPr>
                <w:rFonts w:ascii="Arial" w:hAnsi="Arial" w:cs="Arial"/>
                <w:sz w:val="18"/>
                <w:szCs w:val="18"/>
                <w:lang w:val="en-US"/>
              </w:rPr>
              <w:br/>
            </w:r>
            <w:r w:rsidRPr="009324DD">
              <w:rPr>
                <w:rFonts w:ascii="Arial" w:hAnsi="Arial" w:cs="Arial"/>
                <w:color w:val="505050"/>
                <w:sz w:val="15"/>
                <w:szCs w:val="15"/>
                <w:lang w:val="en-US"/>
              </w:rPr>
              <w:t xml:space="preserve">360° room for all </w:t>
            </w:r>
            <w:proofErr w:type="spellStart"/>
            <w:r w:rsidRPr="009324DD">
              <w:rPr>
                <w:rFonts w:ascii="Arial" w:hAnsi="Arial" w:cs="Arial"/>
                <w:color w:val="505050"/>
                <w:sz w:val="15"/>
                <w:szCs w:val="15"/>
                <w:lang w:val="en-US"/>
              </w:rPr>
              <w:t>colours</w:t>
            </w:r>
            <w:proofErr w:type="spellEnd"/>
            <w:r w:rsidRPr="009324DD">
              <w:rPr>
                <w:rFonts w:ascii="Arial" w:hAnsi="Arial" w:cs="Arial"/>
                <w:color w:val="505050"/>
                <w:sz w:val="15"/>
                <w:szCs w:val="15"/>
                <w:lang w:val="en-US"/>
              </w:rPr>
              <w:t>, 2002</w:t>
            </w:r>
            <w:r w:rsidRPr="009324DD">
              <w:rPr>
                <w:rFonts w:ascii="Arial" w:hAnsi="Arial" w:cs="Arial"/>
                <w:color w:val="505050"/>
                <w:sz w:val="15"/>
                <w:szCs w:val="15"/>
                <w:lang w:val="en-US"/>
              </w:rPr>
              <w:br/>
              <w:t xml:space="preserve">Installation, </w:t>
            </w:r>
            <w:proofErr w:type="spellStart"/>
            <w:r w:rsidRPr="009324DD">
              <w:rPr>
                <w:rFonts w:ascii="Arial" w:hAnsi="Arial" w:cs="Arial"/>
                <w:color w:val="505050"/>
                <w:sz w:val="15"/>
                <w:szCs w:val="15"/>
                <w:lang w:val="en-US"/>
              </w:rPr>
              <w:t>Musée</w:t>
            </w:r>
            <w:proofErr w:type="spellEnd"/>
            <w:r w:rsidRPr="009324DD">
              <w:rPr>
                <w:rFonts w:ascii="Arial" w:hAnsi="Arial" w:cs="Arial"/>
                <w:color w:val="505050"/>
                <w:sz w:val="15"/>
                <w:szCs w:val="15"/>
                <w:lang w:val="en-US"/>
              </w:rPr>
              <w:t xml:space="preserve"> d'art </w:t>
            </w:r>
            <w:proofErr w:type="spellStart"/>
            <w:r w:rsidRPr="009324DD">
              <w:rPr>
                <w:rFonts w:ascii="Arial" w:hAnsi="Arial" w:cs="Arial"/>
                <w:color w:val="505050"/>
                <w:sz w:val="15"/>
                <w:szCs w:val="15"/>
                <w:lang w:val="en-US"/>
              </w:rPr>
              <w:t>moderne</w:t>
            </w:r>
            <w:proofErr w:type="spellEnd"/>
            <w:r w:rsidRPr="009324DD">
              <w:rPr>
                <w:rFonts w:ascii="Arial" w:hAnsi="Arial" w:cs="Arial"/>
                <w:color w:val="505050"/>
                <w:sz w:val="15"/>
                <w:szCs w:val="15"/>
                <w:lang w:val="en-US"/>
              </w:rPr>
              <w:t xml:space="preserve"> de la </w:t>
            </w:r>
            <w:proofErr w:type="spellStart"/>
            <w:r w:rsidRPr="009324DD">
              <w:rPr>
                <w:rFonts w:ascii="Arial" w:hAnsi="Arial" w:cs="Arial"/>
                <w:color w:val="505050"/>
                <w:sz w:val="15"/>
                <w:szCs w:val="15"/>
                <w:lang w:val="en-US"/>
              </w:rPr>
              <w:t>ville</w:t>
            </w:r>
            <w:proofErr w:type="spellEnd"/>
            <w:r w:rsidRPr="009324DD">
              <w:rPr>
                <w:rFonts w:ascii="Arial" w:hAnsi="Arial" w:cs="Arial"/>
                <w:color w:val="505050"/>
                <w:sz w:val="15"/>
                <w:szCs w:val="15"/>
                <w:lang w:val="en-US"/>
              </w:rPr>
              <w:t xml:space="preserve"> de Paris</w:t>
            </w:r>
            <w:r w:rsidRPr="009324DD">
              <w:rPr>
                <w:rFonts w:ascii="Arial" w:hAnsi="Arial" w:cs="Arial"/>
                <w:sz w:val="18"/>
                <w:szCs w:val="18"/>
                <w:lang w:val="en-US"/>
              </w:rPr>
              <w:br/>
            </w:r>
            <w:r w:rsidRPr="009324DD">
              <w:rPr>
                <w:rFonts w:ascii="Arial" w:hAnsi="Arial" w:cs="Arial"/>
                <w:sz w:val="18"/>
                <w:szCs w:val="18"/>
                <w:lang w:val="en-US"/>
              </w:rPr>
              <w:lastRenderedPageBreak/>
              <w:br/>
              <w:t xml:space="preserve">While Eliasson describes his works as "manufacturing instructions for natural occurrences," comparing them with backdrops and stage techniques, his art also implies the moment of revelation, when we understand how these phenomena have been produced. The insight into the technical and physical processes goes hand in hand with a sense of disillusionment. In an interview recently published in a </w:t>
            </w:r>
            <w:hyperlink r:id="rId18" w:tgtFrame="_blank" w:history="1">
              <w:r w:rsidRPr="009324DD">
                <w:rPr>
                  <w:rStyle w:val="Hyperlink"/>
                  <w:sz w:val="18"/>
                  <w:szCs w:val="18"/>
                  <w:lang w:val="en-US"/>
                </w:rPr>
                <w:t>monographic volume</w:t>
              </w:r>
            </w:hyperlink>
            <w:r w:rsidRPr="009324DD">
              <w:rPr>
                <w:rFonts w:ascii="Arial" w:hAnsi="Arial" w:cs="Arial"/>
                <w:sz w:val="18"/>
                <w:szCs w:val="18"/>
                <w:lang w:val="en-US"/>
              </w:rPr>
              <w:t xml:space="preserve">, Eliasson said, "I think the reason why you want to show the machine is to remind people that they're looking," after which he added an analogy: although we can become so caught up in watching a movie that we can think we're somewhere inside the film, we can also "switch over" at any time and realize where we really are. "I think the ability to immerse oneself in a work and then to gain distance again – to show the machine – is important today … my work has a lot to do with the positioning of the subject." </w:t>
            </w:r>
            <w:r w:rsidRPr="009324DD">
              <w:rPr>
                <w:rFonts w:ascii="Arial" w:hAnsi="Arial" w:cs="Arial"/>
                <w:sz w:val="18"/>
                <w:szCs w:val="18"/>
                <w:lang w:val="en-US"/>
              </w:rPr>
              <w:br/>
            </w:r>
            <w:r w:rsidRPr="009324DD">
              <w:rPr>
                <w:rFonts w:ascii="Arial" w:hAnsi="Arial" w:cs="Arial"/>
                <w:sz w:val="18"/>
                <w:szCs w:val="18"/>
                <w:lang w:val="en-US"/>
              </w:rPr>
              <w:br/>
            </w:r>
            <w:proofErr w:type="spellStart"/>
            <w:r w:rsidRPr="009324DD">
              <w:rPr>
                <w:rFonts w:ascii="Arial" w:hAnsi="Arial" w:cs="Arial"/>
                <w:b/>
                <w:bCs/>
                <w:sz w:val="18"/>
                <w:szCs w:val="18"/>
                <w:lang w:val="en-US"/>
              </w:rPr>
              <w:t>O.K.v.G</w:t>
            </w:r>
            <w:proofErr w:type="spellEnd"/>
            <w:r w:rsidRPr="009324DD">
              <w:rPr>
                <w:rFonts w:ascii="Arial" w:hAnsi="Arial" w:cs="Arial"/>
                <w:b/>
                <w:bCs/>
                <w:sz w:val="18"/>
                <w:szCs w:val="18"/>
                <w:lang w:val="en-US"/>
              </w:rPr>
              <w:t>.</w:t>
            </w:r>
            <w:r w:rsidRPr="009324DD">
              <w:rPr>
                <w:rFonts w:ascii="Arial" w:hAnsi="Arial" w:cs="Arial"/>
                <w:sz w:val="18"/>
                <w:szCs w:val="18"/>
                <w:lang w:val="en-US"/>
              </w:rPr>
              <w:br/>
            </w:r>
            <w:r w:rsidRPr="009324DD">
              <w:rPr>
                <w:rFonts w:ascii="Arial" w:hAnsi="Arial" w:cs="Arial"/>
                <w:sz w:val="18"/>
                <w:szCs w:val="18"/>
                <w:lang w:val="en-US"/>
              </w:rPr>
              <w:br/>
            </w:r>
            <w:r w:rsidRPr="009324DD">
              <w:rPr>
                <w:rFonts w:ascii="Arial" w:hAnsi="Arial" w:cs="Arial"/>
                <w:sz w:val="18"/>
                <w:szCs w:val="18"/>
                <w:lang w:val="en-US"/>
              </w:rPr>
              <w:br/>
              <w:t xml:space="preserve">Further links about </w:t>
            </w:r>
            <w:proofErr w:type="spellStart"/>
            <w:r w:rsidRPr="009324DD">
              <w:rPr>
                <w:rFonts w:ascii="Arial" w:hAnsi="Arial" w:cs="Arial"/>
                <w:sz w:val="18"/>
                <w:szCs w:val="18"/>
                <w:lang w:val="en-US"/>
              </w:rPr>
              <w:t>Olafur</w:t>
            </w:r>
            <w:proofErr w:type="spellEnd"/>
            <w:r w:rsidRPr="009324DD">
              <w:rPr>
                <w:rFonts w:ascii="Arial" w:hAnsi="Arial" w:cs="Arial"/>
                <w:sz w:val="18"/>
                <w:szCs w:val="18"/>
                <w:lang w:val="en-US"/>
              </w:rPr>
              <w:t xml:space="preserve"> Eliasson and his works</w:t>
            </w:r>
            <w:r w:rsidRPr="009324DD">
              <w:rPr>
                <w:rFonts w:ascii="Arial" w:hAnsi="Arial" w:cs="Arial"/>
                <w:sz w:val="18"/>
                <w:szCs w:val="18"/>
                <w:lang w:val="en-US"/>
              </w:rPr>
              <w:br/>
            </w:r>
            <w:r w:rsidRPr="009324DD">
              <w:rPr>
                <w:rFonts w:ascii="Arial" w:hAnsi="Arial" w:cs="Arial"/>
                <w:sz w:val="18"/>
                <w:szCs w:val="18"/>
                <w:lang w:val="en-US"/>
              </w:rPr>
              <w:br/>
            </w:r>
            <w:r w:rsidRPr="009324DD">
              <w:rPr>
                <w:rFonts w:ascii="Arial" w:hAnsi="Arial" w:cs="Arial"/>
                <w:b/>
                <w:bCs/>
                <w:sz w:val="18"/>
                <w:szCs w:val="18"/>
                <w:lang w:val="en-US"/>
              </w:rPr>
              <w:t>Interviews and articles:</w:t>
            </w:r>
            <w:r w:rsidRPr="009324DD">
              <w:rPr>
                <w:rFonts w:ascii="Arial" w:hAnsi="Arial" w:cs="Arial"/>
                <w:sz w:val="18"/>
                <w:szCs w:val="18"/>
                <w:lang w:val="en-US"/>
              </w:rPr>
              <w:t xml:space="preserve"> </w:t>
            </w:r>
            <w:r w:rsidRPr="009324DD">
              <w:rPr>
                <w:rFonts w:ascii="Arial" w:hAnsi="Arial" w:cs="Arial"/>
                <w:sz w:val="18"/>
                <w:szCs w:val="18"/>
                <w:lang w:val="en-US"/>
              </w:rPr>
              <w:br/>
              <w:t xml:space="preserve">An </w:t>
            </w:r>
            <w:hyperlink r:id="rId19" w:tgtFrame="_blank" w:history="1">
              <w:r w:rsidRPr="009324DD">
                <w:rPr>
                  <w:rStyle w:val="Hyperlink"/>
                  <w:sz w:val="18"/>
                  <w:szCs w:val="18"/>
                  <w:lang w:val="en-US"/>
                </w:rPr>
                <w:t>int</w:t>
              </w:r>
              <w:r w:rsidRPr="009324DD">
                <w:rPr>
                  <w:rStyle w:val="Hyperlink"/>
                  <w:sz w:val="18"/>
                  <w:szCs w:val="18"/>
                  <w:lang w:val="en-US"/>
                </w:rPr>
                <w:t>e</w:t>
              </w:r>
              <w:r w:rsidRPr="009324DD">
                <w:rPr>
                  <w:rStyle w:val="Hyperlink"/>
                  <w:sz w:val="18"/>
                  <w:szCs w:val="18"/>
                  <w:lang w:val="en-US"/>
                </w:rPr>
                <w:t>rview</w:t>
              </w:r>
            </w:hyperlink>
            <w:r w:rsidRPr="009324DD">
              <w:rPr>
                <w:rFonts w:ascii="Arial" w:hAnsi="Arial" w:cs="Arial"/>
                <w:sz w:val="18"/>
                <w:szCs w:val="18"/>
                <w:lang w:val="en-US"/>
              </w:rPr>
              <w:t xml:space="preserve"> with Eliasson about </w:t>
            </w:r>
            <w:hyperlink r:id="rId20" w:tgtFrame="_blank" w:history="1">
              <w:r w:rsidRPr="009324DD">
                <w:rPr>
                  <w:rStyle w:val="Hyperlink"/>
                  <w:sz w:val="18"/>
                  <w:szCs w:val="18"/>
                  <w:lang w:val="en-US"/>
                </w:rPr>
                <w:t>Your natu</w:t>
              </w:r>
              <w:r w:rsidRPr="009324DD">
                <w:rPr>
                  <w:rStyle w:val="Hyperlink"/>
                  <w:sz w:val="18"/>
                  <w:szCs w:val="18"/>
                  <w:lang w:val="en-US"/>
                </w:rPr>
                <w:t>r</w:t>
              </w:r>
              <w:r w:rsidRPr="009324DD">
                <w:rPr>
                  <w:rStyle w:val="Hyperlink"/>
                  <w:sz w:val="18"/>
                  <w:szCs w:val="18"/>
                  <w:lang w:val="en-US"/>
                </w:rPr>
                <w:t>al denudation inverted</w:t>
              </w:r>
            </w:hyperlink>
            <w:r w:rsidRPr="009324DD">
              <w:rPr>
                <w:rFonts w:ascii="Arial" w:hAnsi="Arial" w:cs="Arial"/>
                <w:sz w:val="18"/>
                <w:szCs w:val="18"/>
                <w:lang w:val="en-US"/>
              </w:rPr>
              <w:t xml:space="preserve"> in the Carnegie Museum of Art, Pittsburgh.</w:t>
            </w:r>
            <w:r w:rsidRPr="009324DD">
              <w:rPr>
                <w:rFonts w:ascii="Arial" w:hAnsi="Arial" w:cs="Arial"/>
                <w:sz w:val="18"/>
                <w:szCs w:val="18"/>
                <w:lang w:val="en-US"/>
              </w:rPr>
              <w:br/>
              <w:t xml:space="preserve">An </w:t>
            </w:r>
            <w:hyperlink r:id="rId21" w:tgtFrame="_blank" w:history="1">
              <w:r w:rsidRPr="009324DD">
                <w:rPr>
                  <w:rStyle w:val="Hyperlink"/>
                  <w:sz w:val="18"/>
                  <w:szCs w:val="18"/>
                  <w:lang w:val="en-US"/>
                </w:rPr>
                <w:t>ar</w:t>
              </w:r>
              <w:r w:rsidRPr="009324DD">
                <w:rPr>
                  <w:rStyle w:val="Hyperlink"/>
                  <w:sz w:val="18"/>
                  <w:szCs w:val="18"/>
                  <w:lang w:val="en-US"/>
                </w:rPr>
                <w:t>t</w:t>
              </w:r>
              <w:r w:rsidRPr="009324DD">
                <w:rPr>
                  <w:rStyle w:val="Hyperlink"/>
                  <w:sz w:val="18"/>
                  <w:szCs w:val="18"/>
                  <w:lang w:val="en-US"/>
                </w:rPr>
                <w:t>icle</w:t>
              </w:r>
            </w:hyperlink>
            <w:r w:rsidRPr="009324DD">
              <w:rPr>
                <w:rFonts w:ascii="Arial" w:hAnsi="Arial" w:cs="Arial"/>
                <w:sz w:val="18"/>
                <w:szCs w:val="18"/>
                <w:lang w:val="en-US"/>
              </w:rPr>
              <w:t xml:space="preserve"> by Hjalmar Sveinsson about Eliasson. </w:t>
            </w:r>
            <w:r w:rsidRPr="009324DD">
              <w:rPr>
                <w:rFonts w:ascii="Arial" w:hAnsi="Arial" w:cs="Arial"/>
                <w:sz w:val="18"/>
                <w:szCs w:val="18"/>
                <w:lang w:val="en-US"/>
              </w:rPr>
              <w:br/>
              <w:t xml:space="preserve">An </w:t>
            </w:r>
            <w:hyperlink r:id="rId22" w:tgtFrame="_blank" w:history="1">
              <w:r w:rsidRPr="009324DD">
                <w:rPr>
                  <w:rStyle w:val="Hyperlink"/>
                  <w:sz w:val="18"/>
                  <w:szCs w:val="18"/>
                  <w:lang w:val="en-US"/>
                </w:rPr>
                <w:t>article</w:t>
              </w:r>
            </w:hyperlink>
            <w:r w:rsidRPr="009324DD">
              <w:rPr>
                <w:rFonts w:ascii="Arial" w:hAnsi="Arial" w:cs="Arial"/>
                <w:sz w:val="18"/>
                <w:szCs w:val="18"/>
                <w:lang w:val="en-US"/>
              </w:rPr>
              <w:t xml:space="preserve"> by Charles Giuliano in retro.rocket.com.</w:t>
            </w:r>
            <w:r w:rsidRPr="009324DD">
              <w:rPr>
                <w:rFonts w:ascii="Arial" w:hAnsi="Arial" w:cs="Arial"/>
                <w:sz w:val="18"/>
                <w:szCs w:val="18"/>
                <w:lang w:val="en-US"/>
              </w:rPr>
              <w:br/>
            </w:r>
            <w:r w:rsidRPr="009324DD">
              <w:rPr>
                <w:rFonts w:ascii="Arial" w:hAnsi="Arial" w:cs="Arial"/>
                <w:sz w:val="18"/>
                <w:szCs w:val="18"/>
                <w:lang w:val="en-US"/>
              </w:rPr>
              <w:br/>
            </w:r>
            <w:r w:rsidRPr="009324DD">
              <w:rPr>
                <w:rFonts w:ascii="Arial" w:hAnsi="Arial" w:cs="Arial"/>
                <w:b/>
                <w:bCs/>
                <w:sz w:val="18"/>
                <w:szCs w:val="18"/>
                <w:lang w:val="en-US"/>
              </w:rPr>
              <w:t>Exhibitions:</w:t>
            </w:r>
            <w:r w:rsidRPr="009324DD">
              <w:rPr>
                <w:rFonts w:ascii="Arial" w:hAnsi="Arial" w:cs="Arial"/>
                <w:sz w:val="18"/>
                <w:szCs w:val="18"/>
                <w:lang w:val="en-US"/>
              </w:rPr>
              <w:t xml:space="preserve"> </w:t>
            </w:r>
            <w:r w:rsidRPr="009324DD">
              <w:rPr>
                <w:rFonts w:ascii="Arial" w:hAnsi="Arial" w:cs="Arial"/>
                <w:sz w:val="18"/>
                <w:szCs w:val="18"/>
                <w:lang w:val="en-US"/>
              </w:rPr>
              <w:br/>
            </w:r>
            <w:hyperlink r:id="rId23" w:tgtFrame="_blank" w:history="1">
              <w:r w:rsidRPr="009324DD">
                <w:rPr>
                  <w:rStyle w:val="Hyperlink"/>
                  <w:sz w:val="18"/>
                  <w:szCs w:val="18"/>
                  <w:lang w:val="en-US"/>
                </w:rPr>
                <w:t>Surroundings surrounded</w:t>
              </w:r>
            </w:hyperlink>
            <w:r w:rsidRPr="009324DD">
              <w:rPr>
                <w:rFonts w:ascii="Arial" w:hAnsi="Arial" w:cs="Arial"/>
                <w:sz w:val="18"/>
                <w:szCs w:val="18"/>
                <w:lang w:val="en-US"/>
              </w:rPr>
              <w:t>/ Graz</w:t>
            </w:r>
            <w:r w:rsidRPr="009324DD">
              <w:rPr>
                <w:rFonts w:ascii="Arial" w:hAnsi="Arial" w:cs="Arial"/>
                <w:sz w:val="18"/>
                <w:szCs w:val="18"/>
                <w:lang w:val="en-US"/>
              </w:rPr>
              <w:br/>
            </w:r>
            <w:hyperlink r:id="rId24" w:tgtFrame="_blank" w:history="1">
              <w:r w:rsidRPr="009324DD">
                <w:rPr>
                  <w:rStyle w:val="Hyperlink"/>
                  <w:sz w:val="18"/>
                  <w:szCs w:val="18"/>
                  <w:lang w:val="en-US"/>
                </w:rPr>
                <w:t>Unilever Series</w:t>
              </w:r>
            </w:hyperlink>
            <w:r w:rsidRPr="009324DD">
              <w:rPr>
                <w:rFonts w:ascii="Arial" w:hAnsi="Arial" w:cs="Arial"/>
                <w:sz w:val="18"/>
                <w:szCs w:val="18"/>
                <w:lang w:val="en-US"/>
              </w:rPr>
              <w:t>/ Tate Modern</w:t>
            </w:r>
            <w:r w:rsidRPr="009324DD">
              <w:rPr>
                <w:rFonts w:ascii="Arial" w:hAnsi="Arial" w:cs="Arial"/>
                <w:sz w:val="18"/>
                <w:szCs w:val="18"/>
                <w:lang w:val="en-US"/>
              </w:rPr>
              <w:br/>
              <w:t xml:space="preserve">Eliasson/ </w:t>
            </w:r>
            <w:hyperlink r:id="rId25" w:tgtFrame="_blank" w:history="1">
              <w:r w:rsidRPr="009324DD">
                <w:rPr>
                  <w:rStyle w:val="Hyperlink"/>
                  <w:sz w:val="18"/>
                  <w:szCs w:val="18"/>
                  <w:lang w:val="en-US"/>
                </w:rPr>
                <w:t>Sao Paulo</w:t>
              </w:r>
            </w:hyperlink>
            <w:r w:rsidRPr="009324DD">
              <w:rPr>
                <w:rFonts w:ascii="Arial" w:hAnsi="Arial" w:cs="Arial"/>
                <w:sz w:val="18"/>
                <w:szCs w:val="18"/>
                <w:lang w:val="en-US"/>
              </w:rPr>
              <w:t xml:space="preserve">, </w:t>
            </w:r>
            <w:r w:rsidRPr="009324DD">
              <w:rPr>
                <w:rFonts w:ascii="Arial" w:hAnsi="Arial" w:cs="Arial"/>
                <w:sz w:val="18"/>
                <w:szCs w:val="18"/>
                <w:lang w:val="en-US"/>
              </w:rPr>
              <w:br/>
            </w:r>
            <w:hyperlink r:id="rId26" w:tgtFrame="_blank" w:history="1">
              <w:r w:rsidRPr="009324DD">
                <w:rPr>
                  <w:rStyle w:val="Hyperlink"/>
                  <w:sz w:val="18"/>
                  <w:szCs w:val="18"/>
                  <w:lang w:val="en-US"/>
                </w:rPr>
                <w:t>The mediated motion</w:t>
              </w:r>
            </w:hyperlink>
            <w:r w:rsidRPr="009324DD">
              <w:rPr>
                <w:rFonts w:ascii="Arial" w:hAnsi="Arial" w:cs="Arial"/>
                <w:sz w:val="18"/>
                <w:szCs w:val="18"/>
                <w:lang w:val="en-US"/>
              </w:rPr>
              <w:t xml:space="preserve">/ </w:t>
            </w:r>
            <w:proofErr w:type="spellStart"/>
            <w:r w:rsidRPr="009324DD">
              <w:rPr>
                <w:rFonts w:ascii="Arial" w:hAnsi="Arial" w:cs="Arial"/>
                <w:sz w:val="18"/>
                <w:szCs w:val="18"/>
                <w:lang w:val="en-US"/>
              </w:rPr>
              <w:t>Kunsthaus</w:t>
            </w:r>
            <w:proofErr w:type="spellEnd"/>
            <w:r w:rsidRPr="009324DD">
              <w:rPr>
                <w:rFonts w:ascii="Arial" w:hAnsi="Arial" w:cs="Arial"/>
                <w:sz w:val="18"/>
                <w:szCs w:val="18"/>
                <w:lang w:val="en-US"/>
              </w:rPr>
              <w:t xml:space="preserve"> </w:t>
            </w:r>
            <w:proofErr w:type="spellStart"/>
            <w:r w:rsidRPr="009324DD">
              <w:rPr>
                <w:rFonts w:ascii="Arial" w:hAnsi="Arial" w:cs="Arial"/>
                <w:sz w:val="18"/>
                <w:szCs w:val="18"/>
                <w:lang w:val="en-US"/>
              </w:rPr>
              <w:t>Bregenz</w:t>
            </w:r>
            <w:proofErr w:type="spellEnd"/>
            <w:r w:rsidRPr="009324DD">
              <w:rPr>
                <w:rFonts w:ascii="Arial" w:hAnsi="Arial" w:cs="Arial"/>
                <w:sz w:val="18"/>
                <w:szCs w:val="18"/>
                <w:lang w:val="en-US"/>
              </w:rPr>
              <w:t xml:space="preserve"> (</w:t>
            </w:r>
            <w:hyperlink r:id="rId27" w:tgtFrame="_blank" w:history="1">
              <w:r w:rsidRPr="009324DD">
                <w:rPr>
                  <w:rStyle w:val="Hyperlink"/>
                  <w:sz w:val="18"/>
                  <w:szCs w:val="18"/>
                  <w:lang w:val="en-US"/>
                </w:rPr>
                <w:t>pictures</w:t>
              </w:r>
            </w:hyperlink>
            <w:r w:rsidRPr="009324DD">
              <w:rPr>
                <w:rFonts w:ascii="Arial" w:hAnsi="Arial" w:cs="Arial"/>
                <w:sz w:val="18"/>
                <w:szCs w:val="18"/>
                <w:lang w:val="en-US"/>
              </w:rPr>
              <w:t>)</w:t>
            </w:r>
            <w:r w:rsidRPr="009324DD">
              <w:rPr>
                <w:rFonts w:ascii="Arial" w:hAnsi="Arial" w:cs="Arial"/>
                <w:sz w:val="18"/>
                <w:szCs w:val="18"/>
                <w:lang w:val="en-US"/>
              </w:rPr>
              <w:br/>
            </w:r>
            <w:hyperlink r:id="rId28" w:tgtFrame="_blank" w:history="1">
              <w:r w:rsidRPr="009324DD">
                <w:rPr>
                  <w:rStyle w:val="Hyperlink"/>
                  <w:sz w:val="18"/>
                  <w:szCs w:val="18"/>
                  <w:lang w:val="en-US"/>
                </w:rPr>
                <w:t>Green River series</w:t>
              </w:r>
            </w:hyperlink>
            <w:r w:rsidRPr="009324DD">
              <w:rPr>
                <w:rFonts w:ascii="Arial" w:hAnsi="Arial" w:cs="Arial"/>
                <w:sz w:val="18"/>
                <w:szCs w:val="18"/>
                <w:lang w:val="en-US"/>
              </w:rPr>
              <w:t xml:space="preserve">/ </w:t>
            </w:r>
            <w:proofErr w:type="spellStart"/>
            <w:r w:rsidRPr="009324DD">
              <w:rPr>
                <w:rFonts w:ascii="Arial" w:hAnsi="Arial" w:cs="Arial"/>
                <w:sz w:val="18"/>
                <w:szCs w:val="18"/>
                <w:lang w:val="en-US"/>
              </w:rPr>
              <w:t>Pakkhus</w:t>
            </w:r>
            <w:proofErr w:type="spellEnd"/>
            <w:r w:rsidRPr="009324DD">
              <w:rPr>
                <w:rFonts w:ascii="Arial" w:hAnsi="Arial" w:cs="Arial"/>
                <w:sz w:val="18"/>
                <w:szCs w:val="18"/>
                <w:lang w:val="en-US"/>
              </w:rPr>
              <w:t xml:space="preserve">/ </w:t>
            </w:r>
            <w:proofErr w:type="spellStart"/>
            <w:r w:rsidRPr="009324DD">
              <w:rPr>
                <w:rFonts w:ascii="Arial" w:hAnsi="Arial" w:cs="Arial"/>
                <w:sz w:val="18"/>
                <w:szCs w:val="18"/>
                <w:lang w:val="en-US"/>
              </w:rPr>
              <w:t>Dänemark</w:t>
            </w:r>
            <w:proofErr w:type="spellEnd"/>
            <w:r w:rsidRPr="009324DD">
              <w:rPr>
                <w:rFonts w:ascii="Arial" w:hAnsi="Arial" w:cs="Arial"/>
                <w:sz w:val="18"/>
                <w:szCs w:val="18"/>
                <w:lang w:val="en-US"/>
              </w:rPr>
              <w:br/>
            </w:r>
            <w:hyperlink r:id="rId29" w:tgtFrame="_blank" w:history="1">
              <w:r w:rsidRPr="009324DD">
                <w:rPr>
                  <w:rStyle w:val="Hyperlink"/>
                  <w:sz w:val="18"/>
                  <w:szCs w:val="18"/>
                  <w:lang w:val="en-US"/>
                </w:rPr>
                <w:t>Green River Series</w:t>
              </w:r>
            </w:hyperlink>
            <w:r w:rsidRPr="009324DD">
              <w:rPr>
                <w:rFonts w:ascii="Arial" w:hAnsi="Arial" w:cs="Arial"/>
                <w:sz w:val="18"/>
                <w:szCs w:val="18"/>
                <w:lang w:val="en-US"/>
              </w:rPr>
              <w:br/>
            </w:r>
            <w:hyperlink r:id="rId30" w:tgtFrame="_blank" w:history="1">
              <w:proofErr w:type="spellStart"/>
              <w:r w:rsidRPr="009324DD">
                <w:rPr>
                  <w:rStyle w:val="Hyperlink"/>
                  <w:sz w:val="18"/>
                  <w:szCs w:val="18"/>
                  <w:lang w:val="en-US"/>
                </w:rPr>
                <w:t>Arte</w:t>
              </w:r>
              <w:proofErr w:type="spellEnd"/>
              <w:r w:rsidRPr="009324DD">
                <w:rPr>
                  <w:rStyle w:val="Hyperlink"/>
                  <w:sz w:val="18"/>
                  <w:szCs w:val="18"/>
                  <w:lang w:val="en-US"/>
                </w:rPr>
                <w:t xml:space="preserve"> </w:t>
              </w:r>
              <w:proofErr w:type="spellStart"/>
              <w:r w:rsidRPr="009324DD">
                <w:rPr>
                  <w:rStyle w:val="Hyperlink"/>
                  <w:sz w:val="18"/>
                  <w:szCs w:val="18"/>
                  <w:lang w:val="en-US"/>
                </w:rPr>
                <w:t>All'Arte</w:t>
              </w:r>
              <w:proofErr w:type="spellEnd"/>
              <w:r w:rsidRPr="009324DD">
                <w:rPr>
                  <w:rStyle w:val="Hyperlink"/>
                  <w:sz w:val="18"/>
                  <w:szCs w:val="18"/>
                  <w:lang w:val="en-US"/>
                </w:rPr>
                <w:t xml:space="preserve"> 1999</w:t>
              </w:r>
            </w:hyperlink>
            <w:r w:rsidRPr="009324DD">
              <w:rPr>
                <w:rFonts w:ascii="Arial" w:hAnsi="Arial" w:cs="Arial"/>
                <w:sz w:val="18"/>
                <w:szCs w:val="18"/>
                <w:lang w:val="en-US"/>
              </w:rPr>
              <w:br/>
            </w:r>
            <w:hyperlink r:id="rId31" w:tgtFrame="_blank" w:history="1">
              <w:r w:rsidRPr="009324DD">
                <w:rPr>
                  <w:rStyle w:val="Hyperlink"/>
                  <w:sz w:val="18"/>
                  <w:szCs w:val="18"/>
                  <w:lang w:val="en-US"/>
                </w:rPr>
                <w:t>Your spiral</w:t>
              </w:r>
              <w:r w:rsidRPr="009324DD">
                <w:rPr>
                  <w:rStyle w:val="Hyperlink"/>
                  <w:sz w:val="18"/>
                  <w:szCs w:val="18"/>
                  <w:lang w:val="en-US"/>
                </w:rPr>
                <w:t xml:space="preserve"> </w:t>
              </w:r>
              <w:r w:rsidRPr="009324DD">
                <w:rPr>
                  <w:rStyle w:val="Hyperlink"/>
                  <w:sz w:val="18"/>
                  <w:szCs w:val="18"/>
                  <w:lang w:val="en-US"/>
                </w:rPr>
                <w:t>view</w:t>
              </w:r>
            </w:hyperlink>
            <w:r w:rsidRPr="009324DD">
              <w:rPr>
                <w:rFonts w:ascii="Arial" w:hAnsi="Arial" w:cs="Arial"/>
                <w:sz w:val="18"/>
                <w:szCs w:val="18"/>
                <w:lang w:val="en-US"/>
              </w:rPr>
              <w:t>/ art.net.</w:t>
            </w:r>
            <w:r w:rsidRPr="009324DD">
              <w:rPr>
                <w:rFonts w:ascii="Arial" w:hAnsi="Arial" w:cs="Arial"/>
                <w:sz w:val="18"/>
                <w:szCs w:val="18"/>
                <w:lang w:val="en-US"/>
              </w:rPr>
              <w:br/>
            </w:r>
            <w:r w:rsidRPr="009324DD">
              <w:rPr>
                <w:rFonts w:ascii="Arial" w:hAnsi="Arial" w:cs="Arial"/>
                <w:sz w:val="18"/>
                <w:szCs w:val="18"/>
                <w:lang w:val="en-US"/>
              </w:rPr>
              <w:br/>
            </w:r>
            <w:r w:rsidRPr="009324DD">
              <w:rPr>
                <w:rFonts w:ascii="Arial" w:hAnsi="Arial" w:cs="Arial"/>
                <w:sz w:val="18"/>
                <w:szCs w:val="18"/>
                <w:lang w:val="en-US"/>
              </w:rPr>
              <w:br/>
            </w:r>
            <w:r w:rsidRPr="009324DD">
              <w:rPr>
                <w:rFonts w:ascii="Arial" w:hAnsi="Arial" w:cs="Arial"/>
                <w:sz w:val="18"/>
                <w:szCs w:val="18"/>
                <w:lang w:val="en-US"/>
              </w:rPr>
              <w:br/>
              <w:t xml:space="preserve">© </w:t>
            </w:r>
            <w:proofErr w:type="spellStart"/>
            <w:r w:rsidRPr="009324DD">
              <w:rPr>
                <w:rFonts w:ascii="Arial" w:hAnsi="Arial" w:cs="Arial"/>
                <w:sz w:val="18"/>
                <w:szCs w:val="18"/>
                <w:lang w:val="en-US"/>
              </w:rPr>
              <w:t>Olafur</w:t>
            </w:r>
            <w:proofErr w:type="spellEnd"/>
            <w:r w:rsidRPr="009324DD">
              <w:rPr>
                <w:rFonts w:ascii="Arial" w:hAnsi="Arial" w:cs="Arial"/>
                <w:sz w:val="18"/>
                <w:szCs w:val="18"/>
                <w:lang w:val="en-US"/>
              </w:rPr>
              <w:t xml:space="preserve"> Eliasson, Berlin </w:t>
            </w:r>
            <w:r w:rsidRPr="009324DD">
              <w:rPr>
                <w:rFonts w:ascii="Arial" w:hAnsi="Arial" w:cs="Arial"/>
                <w:sz w:val="18"/>
                <w:szCs w:val="18"/>
                <w:lang w:val="en-US"/>
              </w:rPr>
              <w:br/>
            </w:r>
            <w:r w:rsidRPr="009324DD">
              <w:rPr>
                <w:rFonts w:ascii="Arial" w:hAnsi="Arial" w:cs="Arial"/>
                <w:sz w:val="18"/>
                <w:szCs w:val="18"/>
                <w:lang w:val="en-US"/>
              </w:rPr>
              <w:br/>
              <w:t>All illustrations have been taken from the monograph "</w:t>
            </w:r>
            <w:proofErr w:type="spellStart"/>
            <w:r w:rsidRPr="009324DD">
              <w:rPr>
                <w:rFonts w:ascii="Arial" w:hAnsi="Arial" w:cs="Arial"/>
                <w:sz w:val="18"/>
                <w:szCs w:val="18"/>
                <w:lang w:val="en-US"/>
              </w:rPr>
              <w:t>Olafur</w:t>
            </w:r>
            <w:proofErr w:type="spellEnd"/>
            <w:r w:rsidRPr="009324DD">
              <w:rPr>
                <w:rFonts w:ascii="Arial" w:hAnsi="Arial" w:cs="Arial"/>
                <w:sz w:val="18"/>
                <w:szCs w:val="18"/>
                <w:lang w:val="en-US"/>
              </w:rPr>
              <w:t xml:space="preserve"> Eliasson" with the friendly permission of </w:t>
            </w:r>
            <w:proofErr w:type="spellStart"/>
            <w:r w:rsidRPr="009324DD">
              <w:rPr>
                <w:rFonts w:ascii="Arial" w:hAnsi="Arial" w:cs="Arial"/>
                <w:sz w:val="18"/>
                <w:szCs w:val="18"/>
                <w:lang w:val="en-US"/>
              </w:rPr>
              <w:t>Phaidon</w:t>
            </w:r>
            <w:proofErr w:type="spellEnd"/>
            <w:r w:rsidRPr="009324DD">
              <w:rPr>
                <w:rFonts w:ascii="Arial" w:hAnsi="Arial" w:cs="Arial"/>
                <w:sz w:val="18"/>
                <w:szCs w:val="18"/>
                <w:lang w:val="en-US"/>
              </w:rPr>
              <w:t xml:space="preserve"> Publishers, London/New York 2002.</w:t>
            </w:r>
          </w:p>
        </w:tc>
      </w:tr>
      <w:bookmarkEnd w:id="0"/>
    </w:tbl>
    <w:p w:rsidR="00FF11D9" w:rsidRDefault="00FF11D9" w:rsidP="00FF11D9">
      <w:pPr>
        <w:rPr>
          <w:lang w:val="en"/>
        </w:rPr>
      </w:pPr>
    </w:p>
    <w:p w:rsidR="00F91017" w:rsidRPr="00FF11D9" w:rsidRDefault="00FF11D9" w:rsidP="00FF11D9">
      <w:pPr>
        <w:rPr>
          <w:lang w:val="en-US"/>
        </w:rPr>
      </w:pPr>
      <w:hyperlink r:id="rId32" w:history="1">
        <w:r w:rsidRPr="00931255">
          <w:rPr>
            <w:rStyle w:val="Hyperlink"/>
            <w:lang w:val="en"/>
          </w:rPr>
          <w:t>http://www.db-artmag.com/archiv/06/e/magazin-eliassonartikel.html</w:t>
        </w:r>
      </w:hyperlink>
    </w:p>
    <w:sectPr w:rsidR="00F91017" w:rsidRPr="00FF11D9" w:rsidSect="00FF11D9">
      <w:pgSz w:w="16840" w:h="11900" w:orient="landscape"/>
      <w:pgMar w:top="567" w:right="567" w:bottom="567"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9"/>
    <w:rsid w:val="00392CAD"/>
    <w:rsid w:val="00CE4DB0"/>
    <w:rsid w:val="00FF1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B39C"/>
  <w15:chartTrackingRefBased/>
  <w15:docId w15:val="{2425D025-2938-BE4D-9CD7-483B3172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1D9"/>
    <w:pPr>
      <w:spacing w:after="200" w:line="276"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1D9"/>
    <w:rPr>
      <w:color w:val="0000FF"/>
      <w:u w:val="single"/>
    </w:rPr>
  </w:style>
  <w:style w:type="paragraph" w:styleId="Normaalweb">
    <w:name w:val="Normal (Web)"/>
    <w:basedOn w:val="Standaard"/>
    <w:uiPriority w:val="99"/>
    <w:unhideWhenUsed/>
    <w:rsid w:val="00FF11D9"/>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FF11D9"/>
    <w:rPr>
      <w:color w:val="954F72" w:themeColor="followedHyperlink"/>
      <w:u w:val="single"/>
    </w:rPr>
  </w:style>
  <w:style w:type="paragraph" w:styleId="Ballontekst">
    <w:name w:val="Balloon Text"/>
    <w:basedOn w:val="Standaard"/>
    <w:link w:val="BallontekstChar"/>
    <w:uiPriority w:val="99"/>
    <w:semiHidden/>
    <w:unhideWhenUsed/>
    <w:rsid w:val="00FF11D9"/>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FF11D9"/>
    <w:rPr>
      <w:rFonts w:ascii="Times New Roman" w:eastAsia="Calibri" w:hAnsi="Times New Roman" w:cs="Times New Roman"/>
      <w:sz w:val="18"/>
      <w:szCs w:val="18"/>
    </w:rPr>
  </w:style>
  <w:style w:type="character" w:styleId="Onopgelostemelding">
    <w:name w:val="Unresolved Mention"/>
    <w:basedOn w:val="Standaardalinea-lettertype"/>
    <w:uiPriority w:val="99"/>
    <w:semiHidden/>
    <w:unhideWhenUsed/>
    <w:rsid w:val="00FF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negieinternational.org/html/art/eliasson.htm" TargetMode="External"/><Relationship Id="rId18" Type="http://schemas.openxmlformats.org/officeDocument/2006/relationships/hyperlink" Target="http://www.buchhandlung-walther-koenig.de/katalog/k113/k113-1080007.htm" TargetMode="External"/><Relationship Id="rId26" Type="http://schemas.openxmlformats.org/officeDocument/2006/relationships/hyperlink" Target="http://www.absolutearts.com/artsnews/2001/04/02/28332.html" TargetMode="External"/><Relationship Id="rId3" Type="http://schemas.openxmlformats.org/officeDocument/2006/relationships/webSettings" Target="webSettings.xml"/><Relationship Id="rId21" Type="http://schemas.openxmlformats.org/officeDocument/2006/relationships/hyperlink" Target="http://www.i8.is/new/olafur.html" TargetMode="External"/><Relationship Id="rId34" Type="http://schemas.openxmlformats.org/officeDocument/2006/relationships/theme" Target="theme/theme1.xml"/><Relationship Id="rId7" Type="http://schemas.openxmlformats.org/officeDocument/2006/relationships/hyperlink" Target="http://www.olafureliasson.net/" TargetMode="External"/><Relationship Id="rId12" Type="http://schemas.openxmlformats.org/officeDocument/2006/relationships/hyperlink" Target="http://www.cmoa.org/" TargetMode="External"/><Relationship Id="rId17" Type="http://schemas.openxmlformats.org/officeDocument/2006/relationships/image" Target="media/image7.jpeg"/><Relationship Id="rId25" Type="http://schemas.openxmlformats.org/officeDocument/2006/relationships/hyperlink" Target="http://www.uol.com.br/bienal/24bienal/nac/enacdinelia01.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carnegieinternational.org/html/art/eliasson.htm" TargetMode="External"/><Relationship Id="rId29" Type="http://schemas.openxmlformats.org/officeDocument/2006/relationships/hyperlink" Target="http://www.artnode.se/highlights/biotech.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24" Type="http://schemas.openxmlformats.org/officeDocument/2006/relationships/hyperlink" Target="http://www.tate.org.uk/modern/exhibitions/eliasson/" TargetMode="External"/><Relationship Id="rId32" Type="http://schemas.openxmlformats.org/officeDocument/2006/relationships/hyperlink" Target="http://www.db-artmag.com/archiv/06/e/magazin-eliassonartikel.html" TargetMode="External"/><Relationship Id="rId5" Type="http://schemas.openxmlformats.org/officeDocument/2006/relationships/image" Target="media/image2.png"/><Relationship Id="rId15" Type="http://schemas.openxmlformats.org/officeDocument/2006/relationships/hyperlink" Target="http://www.kunsthaus-bregenz.at/new_windows/oepics.htm" TargetMode="External"/><Relationship Id="rId23" Type="http://schemas.openxmlformats.org/officeDocument/2006/relationships/hyperlink" Target="http://www.stmk.gv.at/verwaltung/lmj-ng/00/eliasson/konzept.html" TargetMode="External"/><Relationship Id="rId28" Type="http://schemas.openxmlformats.org/officeDocument/2006/relationships/hyperlink" Target="http://www.vesterdal.suite.dk/ida/artists/eliasson1.html" TargetMode="External"/><Relationship Id="rId10" Type="http://schemas.openxmlformats.org/officeDocument/2006/relationships/hyperlink" Target="http://www.cib.db.com/art/htm/release.htm" TargetMode="External"/><Relationship Id="rId19" Type="http://schemas.openxmlformats.org/officeDocument/2006/relationships/hyperlink" Target="http://www.carnegieinternational.org/html/forum/eliassonresponse.htm" TargetMode="External"/><Relationship Id="rId31" Type="http://schemas.openxmlformats.org/officeDocument/2006/relationships/hyperlink" Target="http://www.artnet.com/Magazine/features/robinson/robinson6-17-3.asp" TargetMode="External"/><Relationship Id="rId4" Type="http://schemas.openxmlformats.org/officeDocument/2006/relationships/image" Target="media/image1.jpeg"/><Relationship Id="rId9" Type="http://schemas.openxmlformats.org/officeDocument/2006/relationships/hyperlink" Target="http://www.iceland.org/" TargetMode="External"/><Relationship Id="rId14" Type="http://schemas.openxmlformats.org/officeDocument/2006/relationships/image" Target="media/image5.jpeg"/><Relationship Id="rId22" Type="http://schemas.openxmlformats.org/officeDocument/2006/relationships/hyperlink" Target="http://www.retro-rocket.com/archive/giuliano_eliasson.html" TargetMode="External"/><Relationship Id="rId27" Type="http://schemas.openxmlformats.org/officeDocument/2006/relationships/hyperlink" Target="http://www.kunsthaus-bregenz.at/new_windows/oepics.htm" TargetMode="External"/><Relationship Id="rId30" Type="http://schemas.openxmlformats.org/officeDocument/2006/relationships/hyperlink" Target="http://www.arteallarte.org/aap/english/1999/index.html" TargetMode="External"/><Relationship Id="rId8" Type="http://schemas.openxmlformats.org/officeDocument/2006/relationships/hyperlink" Target="http://www.dada.at/eliasson/deutsch/biograph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1422</Words>
  <Characters>7825</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2020-05-14T09:53:00Z</cp:lastPrinted>
  <dcterms:created xsi:type="dcterms:W3CDTF">2020-05-14T09:49:00Z</dcterms:created>
  <dcterms:modified xsi:type="dcterms:W3CDTF">2020-05-14T09:57:00Z</dcterms:modified>
</cp:coreProperties>
</file>